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single" w:sz="4" w:space="0" w:color="auto"/>
        </w:tblBorders>
        <w:tblLayout w:type="fixed"/>
        <w:tblCellMar>
          <w:left w:w="70" w:type="dxa"/>
          <w:right w:w="70" w:type="dxa"/>
        </w:tblCellMar>
        <w:tblLook w:val="0000"/>
      </w:tblPr>
      <w:tblGrid>
        <w:gridCol w:w="1980"/>
        <w:gridCol w:w="160"/>
        <w:gridCol w:w="7220"/>
      </w:tblGrid>
      <w:tr w:rsidR="00CF0069">
        <w:trPr>
          <w:trHeight w:val="1075"/>
        </w:trPr>
        <w:tc>
          <w:tcPr>
            <w:tcW w:w="1980" w:type="dxa"/>
          </w:tcPr>
          <w:p w:rsidR="00CF0069" w:rsidRDefault="00301F83" w:rsidP="0038075C">
            <w:pPr>
              <w:tabs>
                <w:tab w:val="left" w:pos="3530"/>
              </w:tabs>
              <w:ind w:right="1064"/>
              <w:jc w:val="both"/>
              <w:rPr>
                <w:sz w:val="22"/>
              </w:rPr>
            </w:pPr>
            <w:r>
              <w:rPr>
                <w:noProof/>
              </w:rPr>
              <w:drawing>
                <wp:anchor distT="0" distB="0" distL="114300" distR="114300" simplePos="0" relativeHeight="251657216" behindDoc="0" locked="0" layoutInCell="1" allowOverlap="1">
                  <wp:simplePos x="0" y="0"/>
                  <wp:positionH relativeFrom="column">
                    <wp:posOffset>-44450</wp:posOffset>
                  </wp:positionH>
                  <wp:positionV relativeFrom="paragraph">
                    <wp:posOffset>-590550</wp:posOffset>
                  </wp:positionV>
                  <wp:extent cx="985520" cy="1214755"/>
                  <wp:effectExtent l="0" t="0" r="0" b="0"/>
                  <wp:wrapNone/>
                  <wp:docPr id="28" name="Picture 28" descr="FOR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 LETTER H"/>
                          <pic:cNvPicPr>
                            <a:picLocks noChangeAspect="1" noChangeArrowheads="1"/>
                          </pic:cNvPicPr>
                        </pic:nvPicPr>
                        <pic:blipFill>
                          <a:blip r:embed="rId7"/>
                          <a:srcRect/>
                          <a:stretch>
                            <a:fillRect/>
                          </a:stretch>
                        </pic:blipFill>
                        <pic:spPr bwMode="auto">
                          <a:xfrm>
                            <a:off x="0" y="0"/>
                            <a:ext cx="985520" cy="1214755"/>
                          </a:xfrm>
                          <a:prstGeom prst="rect">
                            <a:avLst/>
                          </a:prstGeom>
                          <a:noFill/>
                          <a:ln w="9525">
                            <a:noFill/>
                            <a:miter lim="800000"/>
                            <a:headEnd/>
                            <a:tailEnd/>
                          </a:ln>
                        </pic:spPr>
                      </pic:pic>
                    </a:graphicData>
                  </a:graphic>
                </wp:anchor>
              </w:drawing>
            </w:r>
          </w:p>
          <w:p w:rsidR="00CF0069" w:rsidRDefault="00CF0069" w:rsidP="0038075C">
            <w:pPr>
              <w:ind w:left="-70"/>
              <w:jc w:val="both"/>
              <w:rPr>
                <w:sz w:val="22"/>
              </w:rPr>
            </w:pPr>
          </w:p>
        </w:tc>
        <w:tc>
          <w:tcPr>
            <w:tcW w:w="160" w:type="dxa"/>
          </w:tcPr>
          <w:p w:rsidR="00CF0069" w:rsidRDefault="00CF0069" w:rsidP="0038075C">
            <w:pPr>
              <w:jc w:val="both"/>
              <w:rPr>
                <w:b/>
                <w:sz w:val="22"/>
              </w:rPr>
            </w:pPr>
          </w:p>
        </w:tc>
        <w:tc>
          <w:tcPr>
            <w:tcW w:w="7220" w:type="dxa"/>
          </w:tcPr>
          <w:p w:rsidR="00CF0069" w:rsidRPr="00D16391" w:rsidRDefault="00CF0069" w:rsidP="0038075C">
            <w:pPr>
              <w:pStyle w:val="Heading3"/>
              <w:rPr>
                <w:rFonts w:ascii="Georgia" w:hAnsi="Georgia"/>
                <w:sz w:val="40"/>
                <w:szCs w:val="40"/>
              </w:rPr>
            </w:pPr>
            <w:r w:rsidRPr="00D16391">
              <w:rPr>
                <w:rFonts w:ascii="Georgia" w:hAnsi="Georgia"/>
                <w:sz w:val="40"/>
                <w:szCs w:val="40"/>
              </w:rPr>
              <w:t>IRRIGATION SERVICE</w:t>
            </w:r>
            <w:r w:rsidR="008137DE" w:rsidRPr="00D16391">
              <w:rPr>
                <w:rFonts w:ascii="Georgia" w:hAnsi="Georgia"/>
                <w:sz w:val="40"/>
                <w:szCs w:val="40"/>
              </w:rPr>
              <w:t xml:space="preserve"> CENTRE</w:t>
            </w:r>
          </w:p>
          <w:p w:rsidR="00CF0069" w:rsidRPr="00D16391" w:rsidRDefault="00CF0069" w:rsidP="0038075C">
            <w:pPr>
              <w:jc w:val="center"/>
              <w:rPr>
                <w:sz w:val="28"/>
                <w:szCs w:val="28"/>
              </w:rPr>
            </w:pPr>
            <w:r w:rsidRPr="00D16391">
              <w:rPr>
                <w:rFonts w:ascii="Georgia" w:hAnsi="Georgia"/>
                <w:sz w:val="28"/>
                <w:szCs w:val="28"/>
              </w:rPr>
              <w:t>KOMPONG THOM</w:t>
            </w:r>
          </w:p>
        </w:tc>
      </w:tr>
    </w:tbl>
    <w:p w:rsidR="00CF0069" w:rsidRDefault="008D12C5" w:rsidP="0038075C">
      <w:pPr>
        <w:spacing w:line="24" w:lineRule="atLeast"/>
        <w:jc w:val="both"/>
        <w:rPr>
          <w:rFonts w:ascii="Georgia" w:hAnsi="Georgia"/>
          <w:sz w:val="22"/>
          <w:szCs w:val="22"/>
          <w:lang w:val="en-AU"/>
        </w:rPr>
      </w:pPr>
      <w:r>
        <w:rPr>
          <w:noProof/>
        </w:rPr>
        <w:drawing>
          <wp:anchor distT="0" distB="0" distL="114300" distR="114300" simplePos="0" relativeHeight="251661312" behindDoc="0" locked="0" layoutInCell="1" allowOverlap="1">
            <wp:simplePos x="0" y="0"/>
            <wp:positionH relativeFrom="column">
              <wp:posOffset>5205095</wp:posOffset>
            </wp:positionH>
            <wp:positionV relativeFrom="paragraph">
              <wp:posOffset>102870</wp:posOffset>
            </wp:positionV>
            <wp:extent cx="702945" cy="590550"/>
            <wp:effectExtent l="19050" t="0" r="1905" b="0"/>
            <wp:wrapNone/>
            <wp:docPr id="1" name="Picture 28" descr="C:\Documents and Settings\GRET-SKY\My Documents\Antoine\Projet Cambodge\Food Facility\Procédures\Logo\EU Logo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GRET-SKY\My Documents\Antoine\Projet Cambodge\Food Facility\Procédures\Logo\EU Logo - en.jpg"/>
                    <pic:cNvPicPr>
                      <a:picLocks noChangeAspect="1" noChangeArrowheads="1"/>
                    </pic:cNvPicPr>
                  </pic:nvPicPr>
                  <pic:blipFill>
                    <a:blip r:embed="rId8" cstate="print"/>
                    <a:srcRect/>
                    <a:stretch>
                      <a:fillRect/>
                    </a:stretch>
                  </pic:blipFill>
                  <pic:spPr bwMode="auto">
                    <a:xfrm>
                      <a:off x="0" y="0"/>
                      <a:ext cx="70294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4319270</wp:posOffset>
            </wp:positionH>
            <wp:positionV relativeFrom="paragraph">
              <wp:posOffset>64770</wp:posOffset>
            </wp:positionV>
            <wp:extent cx="771525" cy="657225"/>
            <wp:effectExtent l="19050" t="0" r="9525" b="0"/>
            <wp:wrapNone/>
            <wp:docPr id="29" name="Picture 29" descr="C:\Documents and Settings\GRET-SKY\My Documents\Antoine\Projet Cambodge\AFD\Logo AF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GRET-SKY\My Documents\Antoine\Projet Cambodge\AFD\Logo AFD new.jpg"/>
                    <pic:cNvPicPr>
                      <a:picLocks noChangeAspect="1" noChangeArrowheads="1"/>
                    </pic:cNvPicPr>
                  </pic:nvPicPr>
                  <pic:blipFill>
                    <a:blip r:embed="rId9" cstate="print"/>
                    <a:srcRect/>
                    <a:stretch>
                      <a:fillRect/>
                    </a:stretch>
                  </pic:blipFill>
                  <pic:spPr bwMode="auto">
                    <a:xfrm>
                      <a:off x="0" y="0"/>
                      <a:ext cx="771525" cy="657225"/>
                    </a:xfrm>
                    <a:prstGeom prst="rect">
                      <a:avLst/>
                    </a:prstGeom>
                    <a:noFill/>
                    <a:ln w="9525">
                      <a:noFill/>
                      <a:miter lim="800000"/>
                      <a:headEnd/>
                      <a:tailEnd/>
                    </a:ln>
                  </pic:spPr>
                </pic:pic>
              </a:graphicData>
            </a:graphic>
          </wp:anchor>
        </w:drawing>
      </w:r>
      <w:r w:rsidR="00AF71A7" w:rsidRPr="00AF71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181.5pt;margin-top:8.05pt;width:63pt;height:44.9pt;z-index:251656192;mso-position-horizontal-relative:text;mso-position-vertical-relative:text" fillcolor="window">
            <v:imagedata r:id="rId10" o:title=""/>
          </v:shape>
          <o:OLEObject Type="Embed" ProgID="PBrush" ShapeID="_x0000_s1051" DrawAspect="Content" ObjectID="_1359290643" r:id="rId11"/>
        </w:pict>
      </w:r>
      <w:r>
        <w:rPr>
          <w:noProof/>
        </w:rPr>
        <w:drawing>
          <wp:anchor distT="0" distB="0" distL="114300" distR="114300" simplePos="0" relativeHeight="251658240" behindDoc="0" locked="0" layoutInCell="1" allowOverlap="1">
            <wp:simplePos x="0" y="0"/>
            <wp:positionH relativeFrom="column">
              <wp:posOffset>1576070</wp:posOffset>
            </wp:positionH>
            <wp:positionV relativeFrom="paragraph">
              <wp:posOffset>102870</wp:posOffset>
            </wp:positionV>
            <wp:extent cx="628650" cy="62865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628650" cy="628650"/>
                    </a:xfrm>
                    <a:prstGeom prst="rect">
                      <a:avLst/>
                    </a:prstGeom>
                    <a:noFill/>
                    <a:ln w="9525">
                      <a:noFill/>
                      <a:miter lim="800000"/>
                      <a:headEnd/>
                      <a:tailEnd/>
                    </a:ln>
                  </pic:spPr>
                </pic:pic>
              </a:graphicData>
            </a:graphic>
          </wp:anchor>
        </w:drawing>
      </w:r>
    </w:p>
    <w:p w:rsidR="00D16391" w:rsidRDefault="00D16391" w:rsidP="0038075C">
      <w:pPr>
        <w:spacing w:line="24" w:lineRule="atLeast"/>
        <w:jc w:val="both"/>
        <w:rPr>
          <w:rFonts w:ascii="Georgia" w:hAnsi="Georgia"/>
          <w:sz w:val="22"/>
          <w:szCs w:val="22"/>
          <w:lang w:val="en-AU"/>
        </w:rPr>
      </w:pPr>
      <w:r>
        <w:rPr>
          <w:rFonts w:ascii="Georgia" w:hAnsi="Georgia"/>
          <w:sz w:val="22"/>
          <w:szCs w:val="22"/>
          <w:lang w:val="en-AU"/>
        </w:rPr>
        <w:t>Project</w:t>
      </w:r>
      <w:r w:rsidR="00527173">
        <w:rPr>
          <w:rFonts w:ascii="Georgia" w:hAnsi="Georgia"/>
          <w:sz w:val="22"/>
          <w:szCs w:val="22"/>
          <w:lang w:val="en-AU"/>
        </w:rPr>
        <w:tab/>
      </w:r>
      <w:r w:rsidR="008D12C5">
        <w:rPr>
          <w:rFonts w:ascii="Georgia" w:hAnsi="Georgia"/>
          <w:sz w:val="22"/>
          <w:szCs w:val="22"/>
          <w:lang w:val="en-AU"/>
        </w:rPr>
        <w:t xml:space="preserve"> implemented by</w:t>
      </w:r>
      <w:r w:rsidR="008D12C5">
        <w:rPr>
          <w:rFonts w:ascii="Georgia" w:hAnsi="Georgia"/>
          <w:sz w:val="22"/>
          <w:szCs w:val="22"/>
          <w:lang w:val="en-AU"/>
        </w:rPr>
        <w:tab/>
      </w:r>
      <w:r w:rsidR="008D12C5">
        <w:rPr>
          <w:rFonts w:ascii="Georgia" w:hAnsi="Georgia"/>
          <w:sz w:val="22"/>
          <w:szCs w:val="22"/>
          <w:lang w:val="en-AU"/>
        </w:rPr>
        <w:tab/>
      </w:r>
      <w:r w:rsidR="008D12C5">
        <w:rPr>
          <w:rFonts w:ascii="Georgia" w:hAnsi="Georgia"/>
          <w:sz w:val="22"/>
          <w:szCs w:val="22"/>
          <w:lang w:val="en-AU"/>
        </w:rPr>
        <w:tab/>
        <w:t xml:space="preserve">              </w:t>
      </w:r>
      <w:r w:rsidR="005E6BBF">
        <w:rPr>
          <w:rFonts w:ascii="Georgia" w:hAnsi="Georgia"/>
          <w:sz w:val="22"/>
          <w:szCs w:val="22"/>
          <w:lang w:val="en-AU"/>
        </w:rPr>
        <w:t>and financed by</w:t>
      </w:r>
    </w:p>
    <w:p w:rsidR="00D16391" w:rsidRDefault="00D16391" w:rsidP="0038075C">
      <w:pPr>
        <w:spacing w:line="24" w:lineRule="atLeast"/>
        <w:jc w:val="both"/>
        <w:rPr>
          <w:rFonts w:ascii="Georgia" w:hAnsi="Georgia"/>
          <w:sz w:val="22"/>
          <w:szCs w:val="22"/>
          <w:lang w:val="en-AU"/>
        </w:rPr>
      </w:pPr>
    </w:p>
    <w:p w:rsidR="008D12C5" w:rsidRDefault="008D12C5" w:rsidP="0038075C">
      <w:pPr>
        <w:spacing w:line="24" w:lineRule="atLeast"/>
        <w:jc w:val="both"/>
        <w:rPr>
          <w:rFonts w:ascii="Georgia" w:hAnsi="Georgia"/>
          <w:sz w:val="22"/>
          <w:szCs w:val="22"/>
          <w:lang w:val="en-AU"/>
        </w:rPr>
      </w:pPr>
    </w:p>
    <w:p w:rsidR="00D16391" w:rsidRDefault="00D16391" w:rsidP="0038075C">
      <w:pPr>
        <w:pBdr>
          <w:bottom w:val="single" w:sz="4" w:space="1" w:color="auto"/>
        </w:pBdr>
        <w:spacing w:line="24" w:lineRule="atLeast"/>
        <w:jc w:val="both"/>
        <w:rPr>
          <w:rFonts w:ascii="Georgia" w:hAnsi="Georgia"/>
          <w:sz w:val="22"/>
          <w:szCs w:val="22"/>
          <w:lang w:val="en-AU"/>
        </w:rPr>
      </w:pPr>
    </w:p>
    <w:p w:rsidR="00D16391" w:rsidRPr="008137DE" w:rsidRDefault="00D16391" w:rsidP="0038075C">
      <w:pPr>
        <w:spacing w:line="24" w:lineRule="atLeast"/>
        <w:jc w:val="both"/>
        <w:rPr>
          <w:rFonts w:ascii="Georgia" w:hAnsi="Georgia"/>
          <w:sz w:val="22"/>
          <w:szCs w:val="22"/>
          <w:lang w:val="en-AU"/>
        </w:rPr>
      </w:pPr>
    </w:p>
    <w:p w:rsidR="00DD33C9" w:rsidRPr="00FA1E44" w:rsidRDefault="00620BD7" w:rsidP="0038075C">
      <w:pPr>
        <w:tabs>
          <w:tab w:val="left" w:pos="900"/>
        </w:tabs>
        <w:spacing w:line="24" w:lineRule="atLeast"/>
        <w:ind w:left="900" w:hanging="900"/>
        <w:jc w:val="both"/>
        <w:rPr>
          <w:rFonts w:ascii="Georgia" w:hAnsi="Georgia"/>
          <w:b/>
          <w:sz w:val="22"/>
          <w:szCs w:val="22"/>
        </w:rPr>
      </w:pPr>
      <w:r>
        <w:rPr>
          <w:rFonts w:ascii="Georgia" w:hAnsi="Georgia"/>
          <w:b/>
          <w:sz w:val="22"/>
          <w:szCs w:val="22"/>
        </w:rPr>
        <w:t>Minutes</w:t>
      </w:r>
      <w:r w:rsidR="00107C38">
        <w:rPr>
          <w:rFonts w:ascii="Georgia" w:hAnsi="Georgia"/>
          <w:b/>
          <w:sz w:val="22"/>
          <w:szCs w:val="22"/>
        </w:rPr>
        <w:t xml:space="preserve"> of</w:t>
      </w:r>
      <w:r w:rsidR="00DD33C9" w:rsidRPr="00F8372E">
        <w:rPr>
          <w:rFonts w:ascii="Georgia" w:hAnsi="Georgia"/>
          <w:b/>
          <w:sz w:val="22"/>
          <w:szCs w:val="22"/>
        </w:rPr>
        <w:t xml:space="preserve"> </w:t>
      </w:r>
      <w:r w:rsidR="00107C38">
        <w:rPr>
          <w:rFonts w:ascii="Georgia" w:hAnsi="Georgia"/>
          <w:b/>
          <w:sz w:val="22"/>
          <w:szCs w:val="22"/>
        </w:rPr>
        <w:t>the</w:t>
      </w:r>
      <w:r w:rsidR="00DD33C9" w:rsidRPr="00F8372E">
        <w:rPr>
          <w:rFonts w:ascii="Georgia" w:hAnsi="Georgia"/>
          <w:b/>
          <w:sz w:val="22"/>
          <w:szCs w:val="22"/>
        </w:rPr>
        <w:t xml:space="preserve"> </w:t>
      </w:r>
      <w:r w:rsidR="000C3996">
        <w:rPr>
          <w:rFonts w:ascii="Georgia" w:hAnsi="Georgia"/>
          <w:b/>
          <w:sz w:val="22"/>
          <w:szCs w:val="22"/>
        </w:rPr>
        <w:t>6</w:t>
      </w:r>
      <w:r w:rsidR="00D43DA6" w:rsidRPr="00D43DA6">
        <w:rPr>
          <w:rFonts w:ascii="Georgia" w:hAnsi="Georgia"/>
          <w:b/>
          <w:sz w:val="22"/>
          <w:szCs w:val="22"/>
          <w:vertAlign w:val="superscript"/>
        </w:rPr>
        <w:t>th</w:t>
      </w:r>
      <w:r w:rsidR="00FA1E44">
        <w:rPr>
          <w:rFonts w:ascii="Georgia" w:hAnsi="Georgia"/>
          <w:b/>
          <w:sz w:val="22"/>
          <w:szCs w:val="22"/>
        </w:rPr>
        <w:t xml:space="preserve"> </w:t>
      </w:r>
      <w:r w:rsidR="00107C38">
        <w:rPr>
          <w:rFonts w:ascii="Georgia" w:hAnsi="Georgia"/>
          <w:b/>
          <w:sz w:val="22"/>
          <w:szCs w:val="22"/>
        </w:rPr>
        <w:t>project management meeting</w:t>
      </w:r>
    </w:p>
    <w:p w:rsidR="00DD33C9" w:rsidRDefault="00DD33C9" w:rsidP="0038075C">
      <w:pPr>
        <w:spacing w:line="24" w:lineRule="atLeast"/>
        <w:jc w:val="both"/>
        <w:rPr>
          <w:rFonts w:ascii="Georgia" w:hAnsi="Georgia"/>
          <w:sz w:val="22"/>
          <w:szCs w:val="22"/>
        </w:rPr>
      </w:pPr>
    </w:p>
    <w:p w:rsidR="003C10C6" w:rsidRPr="008137DE" w:rsidRDefault="007776C3" w:rsidP="0038075C">
      <w:pPr>
        <w:spacing w:line="24" w:lineRule="atLeast"/>
        <w:jc w:val="both"/>
        <w:rPr>
          <w:rFonts w:ascii="Georgia" w:hAnsi="Georgia"/>
          <w:sz w:val="22"/>
          <w:szCs w:val="22"/>
        </w:rPr>
      </w:pPr>
      <w:r w:rsidRPr="007776C3">
        <w:rPr>
          <w:rFonts w:ascii="Georgia" w:hAnsi="Georgia"/>
          <w:sz w:val="22"/>
          <w:szCs w:val="22"/>
          <w:u w:val="single"/>
        </w:rPr>
        <w:t>Expected a</w:t>
      </w:r>
      <w:r w:rsidR="00107C38" w:rsidRPr="007776C3">
        <w:rPr>
          <w:rFonts w:ascii="Georgia" w:hAnsi="Georgia"/>
          <w:sz w:val="22"/>
          <w:szCs w:val="22"/>
          <w:u w:val="single"/>
        </w:rPr>
        <w:t>ttendance:</w:t>
      </w:r>
      <w:r w:rsidR="008523A7">
        <w:rPr>
          <w:rFonts w:ascii="Georgia" w:hAnsi="Georgia"/>
          <w:sz w:val="22"/>
          <w:szCs w:val="22"/>
        </w:rPr>
        <w:t xml:space="preserve"> Sophak, Sophat, Sophanna</w:t>
      </w:r>
      <w:r>
        <w:rPr>
          <w:rFonts w:ascii="Georgia" w:hAnsi="Georgia"/>
          <w:sz w:val="22"/>
          <w:szCs w:val="22"/>
        </w:rPr>
        <w:t xml:space="preserve">, </w:t>
      </w:r>
      <w:r w:rsidR="00107C38">
        <w:rPr>
          <w:rFonts w:ascii="Georgia" w:hAnsi="Georgia"/>
          <w:sz w:val="22"/>
          <w:szCs w:val="22"/>
        </w:rPr>
        <w:t>Antoine</w:t>
      </w:r>
      <w:r w:rsidR="00E7777E">
        <w:rPr>
          <w:rFonts w:ascii="Georgia" w:hAnsi="Georgia"/>
          <w:sz w:val="22"/>
          <w:szCs w:val="22"/>
        </w:rPr>
        <w:t>, Piseth</w:t>
      </w:r>
    </w:p>
    <w:p w:rsidR="007776C3" w:rsidRDefault="007776C3" w:rsidP="0038075C">
      <w:pPr>
        <w:spacing w:line="24" w:lineRule="atLeast"/>
        <w:jc w:val="both"/>
        <w:rPr>
          <w:rFonts w:ascii="Georgia" w:hAnsi="Georgia"/>
          <w:sz w:val="22"/>
          <w:szCs w:val="22"/>
          <w:u w:val="single"/>
        </w:rPr>
      </w:pPr>
    </w:p>
    <w:p w:rsidR="00DD33C9" w:rsidRDefault="00DD33C9" w:rsidP="0038075C">
      <w:pPr>
        <w:spacing w:line="24" w:lineRule="atLeast"/>
        <w:jc w:val="both"/>
        <w:rPr>
          <w:rFonts w:ascii="Georgia" w:hAnsi="Georgia"/>
          <w:sz w:val="22"/>
          <w:szCs w:val="22"/>
        </w:rPr>
      </w:pPr>
      <w:r w:rsidRPr="00F8372E">
        <w:rPr>
          <w:rFonts w:ascii="Georgia" w:hAnsi="Georgia"/>
          <w:sz w:val="22"/>
          <w:szCs w:val="22"/>
          <w:u w:val="single"/>
        </w:rPr>
        <w:t>Venue:</w:t>
      </w:r>
      <w:r w:rsidRPr="00F8372E">
        <w:rPr>
          <w:rFonts w:ascii="Georgia" w:hAnsi="Georgia"/>
          <w:sz w:val="22"/>
          <w:szCs w:val="22"/>
        </w:rPr>
        <w:tab/>
      </w:r>
      <w:r w:rsidRPr="00F8372E">
        <w:rPr>
          <w:rFonts w:ascii="Georgia" w:hAnsi="Georgia"/>
          <w:sz w:val="22"/>
          <w:szCs w:val="22"/>
        </w:rPr>
        <w:tab/>
      </w:r>
      <w:r w:rsidRPr="00F8372E">
        <w:rPr>
          <w:rFonts w:ascii="Georgia" w:hAnsi="Georgia"/>
          <w:sz w:val="22"/>
          <w:szCs w:val="22"/>
        </w:rPr>
        <w:tab/>
      </w:r>
      <w:r w:rsidR="000C3996">
        <w:rPr>
          <w:rFonts w:ascii="Georgia" w:hAnsi="Georgia"/>
          <w:sz w:val="22"/>
          <w:szCs w:val="22"/>
        </w:rPr>
        <w:t>GRET</w:t>
      </w:r>
      <w:r>
        <w:rPr>
          <w:rFonts w:ascii="Georgia" w:hAnsi="Georgia"/>
          <w:sz w:val="22"/>
          <w:szCs w:val="22"/>
        </w:rPr>
        <w:t xml:space="preserve"> office</w:t>
      </w:r>
      <w:r w:rsidR="000C3996">
        <w:rPr>
          <w:rFonts w:ascii="Georgia" w:hAnsi="Georgia"/>
          <w:sz w:val="22"/>
          <w:szCs w:val="22"/>
        </w:rPr>
        <w:t>, Phnom Penh</w:t>
      </w:r>
    </w:p>
    <w:p w:rsidR="00DD33C9" w:rsidRDefault="00EC2F9D" w:rsidP="0038075C">
      <w:pPr>
        <w:spacing w:line="24" w:lineRule="atLeast"/>
        <w:jc w:val="both"/>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0C3996">
        <w:rPr>
          <w:rFonts w:ascii="Georgia" w:hAnsi="Georgia"/>
          <w:sz w:val="22"/>
          <w:szCs w:val="22"/>
        </w:rPr>
        <w:t>11 February</w:t>
      </w:r>
      <w:r w:rsidR="00675544">
        <w:rPr>
          <w:rFonts w:ascii="Georgia" w:hAnsi="Georgia"/>
          <w:sz w:val="22"/>
          <w:szCs w:val="22"/>
        </w:rPr>
        <w:t xml:space="preserve"> 201</w:t>
      </w:r>
      <w:r w:rsidR="000C3996">
        <w:rPr>
          <w:rFonts w:ascii="Georgia" w:hAnsi="Georgia"/>
          <w:sz w:val="22"/>
          <w:szCs w:val="22"/>
        </w:rPr>
        <w:t>1</w:t>
      </w:r>
    </w:p>
    <w:p w:rsidR="00DD33C9" w:rsidRPr="00F8372E" w:rsidRDefault="00EC2F9D" w:rsidP="0038075C">
      <w:pPr>
        <w:spacing w:line="24" w:lineRule="atLeast"/>
        <w:jc w:val="both"/>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0C3996">
        <w:rPr>
          <w:rFonts w:ascii="Georgia" w:hAnsi="Georgia"/>
          <w:sz w:val="22"/>
          <w:szCs w:val="22"/>
        </w:rPr>
        <w:t>8:30</w:t>
      </w:r>
      <w:r w:rsidR="00594317">
        <w:rPr>
          <w:rFonts w:ascii="Georgia" w:hAnsi="Georgia"/>
          <w:sz w:val="22"/>
          <w:szCs w:val="22"/>
        </w:rPr>
        <w:t xml:space="preserve"> to </w:t>
      </w:r>
      <w:r w:rsidR="000C3996">
        <w:rPr>
          <w:rFonts w:ascii="Georgia" w:hAnsi="Georgia"/>
          <w:sz w:val="22"/>
          <w:szCs w:val="22"/>
        </w:rPr>
        <w:t>12:0</w:t>
      </w:r>
      <w:r w:rsidR="00107C38">
        <w:rPr>
          <w:rFonts w:ascii="Georgia" w:hAnsi="Georgia"/>
          <w:sz w:val="22"/>
          <w:szCs w:val="22"/>
        </w:rPr>
        <w:t>0</w:t>
      </w:r>
    </w:p>
    <w:p w:rsidR="003C10C6" w:rsidRDefault="003C10C6" w:rsidP="0038075C">
      <w:pPr>
        <w:spacing w:line="24" w:lineRule="atLeast"/>
        <w:jc w:val="both"/>
        <w:rPr>
          <w:rFonts w:ascii="Georgia" w:hAnsi="Georgia"/>
          <w:sz w:val="22"/>
          <w:szCs w:val="22"/>
        </w:rPr>
      </w:pPr>
    </w:p>
    <w:p w:rsidR="000C3996" w:rsidRDefault="006B2544" w:rsidP="0038075C">
      <w:pPr>
        <w:pStyle w:val="BodyText3"/>
        <w:numPr>
          <w:ilvl w:val="0"/>
          <w:numId w:val="1"/>
        </w:numPr>
        <w:spacing w:line="26" w:lineRule="atLeast"/>
        <w:jc w:val="both"/>
        <w:rPr>
          <w:rFonts w:ascii="Georgia" w:hAnsi="Georgia"/>
          <w:iCs/>
          <w:sz w:val="22"/>
          <w:szCs w:val="22"/>
        </w:rPr>
      </w:pPr>
      <w:r>
        <w:rPr>
          <w:rFonts w:ascii="Georgia" w:hAnsi="Georgia"/>
          <w:iCs/>
          <w:sz w:val="22"/>
          <w:szCs w:val="22"/>
        </w:rPr>
        <w:t xml:space="preserve">Piseth departure, </w:t>
      </w:r>
      <w:r w:rsidR="000C3996">
        <w:rPr>
          <w:rFonts w:ascii="Georgia" w:hAnsi="Georgia"/>
          <w:iCs/>
          <w:sz w:val="22"/>
          <w:szCs w:val="22"/>
        </w:rPr>
        <w:t>new recruitments</w:t>
      </w:r>
      <w:r>
        <w:rPr>
          <w:rFonts w:ascii="Georgia" w:hAnsi="Georgia"/>
          <w:iCs/>
          <w:sz w:val="22"/>
          <w:szCs w:val="22"/>
        </w:rPr>
        <w:t xml:space="preserve"> and other HR issues</w:t>
      </w:r>
    </w:p>
    <w:p w:rsidR="00A66746" w:rsidRDefault="00A66746" w:rsidP="0038075C">
      <w:pPr>
        <w:pStyle w:val="BodyText3"/>
        <w:numPr>
          <w:ilvl w:val="0"/>
          <w:numId w:val="7"/>
        </w:numPr>
        <w:spacing w:line="26" w:lineRule="atLeast"/>
        <w:ind w:left="360"/>
        <w:jc w:val="both"/>
        <w:rPr>
          <w:rFonts w:ascii="Georgia" w:hAnsi="Georgia"/>
          <w:iCs/>
          <w:sz w:val="22"/>
          <w:szCs w:val="22"/>
        </w:rPr>
      </w:pPr>
      <w:r>
        <w:rPr>
          <w:rFonts w:ascii="Georgia" w:hAnsi="Georgia"/>
          <w:iCs/>
          <w:sz w:val="22"/>
          <w:szCs w:val="22"/>
        </w:rPr>
        <w:t>Piseth is leaving the project end of March. Need to recruit a replacement: contacts with Kotaro (need to write a new job description)</w:t>
      </w:r>
    </w:p>
    <w:p w:rsidR="00A66746" w:rsidRDefault="00A66746" w:rsidP="0038075C">
      <w:pPr>
        <w:pStyle w:val="BodyText3"/>
        <w:numPr>
          <w:ilvl w:val="0"/>
          <w:numId w:val="7"/>
        </w:numPr>
        <w:spacing w:line="26" w:lineRule="atLeast"/>
        <w:ind w:left="360"/>
        <w:jc w:val="both"/>
        <w:rPr>
          <w:rFonts w:ascii="Georgia" w:hAnsi="Georgia"/>
          <w:iCs/>
          <w:sz w:val="22"/>
          <w:szCs w:val="22"/>
        </w:rPr>
      </w:pPr>
      <w:r w:rsidRPr="00A66746">
        <w:rPr>
          <w:rFonts w:ascii="Georgia" w:hAnsi="Georgia"/>
          <w:iCs/>
          <w:sz w:val="22"/>
          <w:szCs w:val="22"/>
        </w:rPr>
        <w:t xml:space="preserve">Possibility to recruit the Stung Chinit FWUC director as ISC staff, he would be 50% on Stung Chinit and 50% on other schemes, may be as well as a director for Teuk Chha and Pram Kumpheak. To be assessed according to our salary costs. This would reduce the staff cost for Stung Chinit and ensure some experienced team support for ISC. </w:t>
      </w:r>
    </w:p>
    <w:p w:rsidR="00A66746" w:rsidRDefault="00A66746" w:rsidP="0038075C">
      <w:pPr>
        <w:pStyle w:val="BodyText3"/>
        <w:numPr>
          <w:ilvl w:val="0"/>
          <w:numId w:val="7"/>
        </w:numPr>
        <w:spacing w:line="26" w:lineRule="atLeast"/>
        <w:ind w:left="360"/>
        <w:jc w:val="both"/>
        <w:rPr>
          <w:rFonts w:ascii="Georgia" w:hAnsi="Georgia"/>
          <w:iCs/>
          <w:sz w:val="22"/>
          <w:szCs w:val="22"/>
        </w:rPr>
      </w:pPr>
      <w:r w:rsidRPr="00A66746">
        <w:rPr>
          <w:rFonts w:ascii="Georgia" w:hAnsi="Georgia"/>
          <w:iCs/>
          <w:sz w:val="22"/>
          <w:szCs w:val="22"/>
        </w:rPr>
        <w:t>On February, GRET will start paying tax on salaries. GRET takes in charges the tax up to the level of 5% (specific salary increase). The rest is paid by the employee.</w:t>
      </w:r>
    </w:p>
    <w:p w:rsidR="00A66746" w:rsidRDefault="00A66746" w:rsidP="0038075C">
      <w:pPr>
        <w:pStyle w:val="BodyText3"/>
        <w:numPr>
          <w:ilvl w:val="0"/>
          <w:numId w:val="7"/>
        </w:numPr>
        <w:spacing w:line="26" w:lineRule="atLeast"/>
        <w:ind w:left="360"/>
        <w:jc w:val="both"/>
        <w:rPr>
          <w:rFonts w:ascii="Georgia" w:hAnsi="Georgia"/>
          <w:iCs/>
          <w:sz w:val="22"/>
          <w:szCs w:val="22"/>
        </w:rPr>
      </w:pPr>
      <w:r w:rsidRPr="00A66746">
        <w:rPr>
          <w:rFonts w:ascii="Georgia" w:hAnsi="Georgia"/>
          <w:iCs/>
          <w:sz w:val="22"/>
          <w:szCs w:val="22"/>
        </w:rPr>
        <w:t>Possibility to recruit during 2-3 months one young engineer to support the team for construction follow-up</w:t>
      </w:r>
    </w:p>
    <w:p w:rsidR="00A66746" w:rsidRDefault="00A66746" w:rsidP="0038075C">
      <w:pPr>
        <w:pStyle w:val="BodyText3"/>
        <w:numPr>
          <w:ilvl w:val="0"/>
          <w:numId w:val="7"/>
        </w:numPr>
        <w:spacing w:line="26" w:lineRule="atLeast"/>
        <w:ind w:left="360"/>
        <w:jc w:val="both"/>
        <w:rPr>
          <w:rFonts w:ascii="Georgia" w:hAnsi="Georgia"/>
          <w:iCs/>
          <w:sz w:val="22"/>
          <w:szCs w:val="22"/>
        </w:rPr>
      </w:pPr>
      <w:r>
        <w:rPr>
          <w:rFonts w:ascii="Georgia" w:hAnsi="Georgia"/>
          <w:iCs/>
          <w:sz w:val="22"/>
          <w:szCs w:val="22"/>
        </w:rPr>
        <w:t>Kadum from Cedac could help the team for managing the support to Sdao Kong end of February and early March: collecting ISF, preparing the financial report and organizing village meeting before the next season. We can pay him on the basis of a timesheet on CEDAC mission.</w:t>
      </w:r>
    </w:p>
    <w:p w:rsidR="00A66746" w:rsidRDefault="00A66746" w:rsidP="0038075C">
      <w:pPr>
        <w:pStyle w:val="BodyText3"/>
        <w:numPr>
          <w:ilvl w:val="0"/>
          <w:numId w:val="7"/>
        </w:numPr>
        <w:spacing w:line="26" w:lineRule="atLeast"/>
        <w:ind w:left="360"/>
        <w:jc w:val="both"/>
        <w:rPr>
          <w:rFonts w:ascii="Georgia" w:hAnsi="Georgia"/>
          <w:iCs/>
          <w:sz w:val="22"/>
          <w:szCs w:val="22"/>
        </w:rPr>
      </w:pPr>
      <w:r>
        <w:rPr>
          <w:rFonts w:ascii="Georgia" w:hAnsi="Georgia"/>
          <w:iCs/>
          <w:sz w:val="22"/>
          <w:szCs w:val="22"/>
        </w:rPr>
        <w:t>Be aware that a second ROM mission for EU-FF will occur early March.</w:t>
      </w:r>
    </w:p>
    <w:p w:rsidR="00716A4A" w:rsidRPr="00A66746" w:rsidRDefault="00716A4A" w:rsidP="0038075C">
      <w:pPr>
        <w:pStyle w:val="BodyText3"/>
        <w:spacing w:line="26" w:lineRule="atLeast"/>
        <w:ind w:left="360"/>
        <w:jc w:val="both"/>
        <w:rPr>
          <w:rFonts w:ascii="Georgia" w:hAnsi="Georgia"/>
          <w:iCs/>
          <w:sz w:val="22"/>
          <w:szCs w:val="22"/>
        </w:rPr>
      </w:pPr>
    </w:p>
    <w:p w:rsidR="00DD33C9" w:rsidRPr="00202388" w:rsidRDefault="000C3996" w:rsidP="0038075C">
      <w:pPr>
        <w:pStyle w:val="BodyText3"/>
        <w:numPr>
          <w:ilvl w:val="0"/>
          <w:numId w:val="1"/>
        </w:numPr>
        <w:spacing w:line="26" w:lineRule="atLeast"/>
        <w:jc w:val="both"/>
        <w:rPr>
          <w:rFonts w:ascii="Georgia" w:hAnsi="Georgia"/>
          <w:iCs/>
          <w:sz w:val="22"/>
          <w:szCs w:val="22"/>
        </w:rPr>
      </w:pPr>
      <w:r>
        <w:rPr>
          <w:rFonts w:ascii="Georgia" w:hAnsi="Georgia"/>
          <w:sz w:val="22"/>
          <w:szCs w:val="22"/>
        </w:rPr>
        <w:t>Presentation of the s</w:t>
      </w:r>
      <w:r w:rsidR="007776C3">
        <w:rPr>
          <w:rFonts w:ascii="Georgia" w:hAnsi="Georgia"/>
          <w:sz w:val="22"/>
          <w:szCs w:val="22"/>
        </w:rPr>
        <w:t>ervice</w:t>
      </w:r>
      <w:r>
        <w:rPr>
          <w:rFonts w:ascii="Georgia" w:hAnsi="Georgia"/>
          <w:sz w:val="22"/>
          <w:szCs w:val="22"/>
        </w:rPr>
        <w:t xml:space="preserve"> implementation progress</w:t>
      </w:r>
      <w:r w:rsidR="007776C3">
        <w:rPr>
          <w:rFonts w:ascii="Georgia" w:hAnsi="Georgia"/>
          <w:sz w:val="22"/>
          <w:szCs w:val="22"/>
        </w:rPr>
        <w:t xml:space="preserve"> from</w:t>
      </w:r>
      <w:r w:rsidR="00DD33C9">
        <w:rPr>
          <w:rFonts w:ascii="Georgia" w:hAnsi="Georgia"/>
          <w:sz w:val="22"/>
          <w:szCs w:val="22"/>
        </w:rPr>
        <w:t xml:space="preserve"> </w:t>
      </w:r>
      <w:r w:rsidR="007776C3">
        <w:rPr>
          <w:rFonts w:ascii="Georgia" w:hAnsi="Georgia"/>
          <w:sz w:val="22"/>
          <w:szCs w:val="22"/>
        </w:rPr>
        <w:t>October</w:t>
      </w:r>
      <w:r w:rsidR="00EC2F9D">
        <w:rPr>
          <w:rFonts w:ascii="Georgia" w:hAnsi="Georgia"/>
          <w:sz w:val="22"/>
          <w:szCs w:val="22"/>
        </w:rPr>
        <w:t xml:space="preserve"> 20</w:t>
      </w:r>
      <w:r w:rsidR="00B12464">
        <w:rPr>
          <w:rFonts w:ascii="Georgia" w:hAnsi="Georgia"/>
          <w:sz w:val="22"/>
          <w:szCs w:val="22"/>
        </w:rPr>
        <w:t>10</w:t>
      </w:r>
      <w:r>
        <w:rPr>
          <w:rFonts w:ascii="Georgia" w:hAnsi="Georgia"/>
          <w:sz w:val="22"/>
          <w:szCs w:val="22"/>
        </w:rPr>
        <w:t xml:space="preserve"> to January 2011</w:t>
      </w:r>
      <w:r w:rsidR="00DD33C9">
        <w:rPr>
          <w:rFonts w:ascii="Georgia" w:hAnsi="Georgia"/>
          <w:sz w:val="22"/>
          <w:szCs w:val="22"/>
        </w:rPr>
        <w:t>:</w:t>
      </w:r>
      <w:r w:rsidR="00883F54">
        <w:rPr>
          <w:rFonts w:ascii="Georgia" w:hAnsi="Georgia"/>
          <w:sz w:val="22"/>
          <w:szCs w:val="22"/>
        </w:rPr>
        <w:t xml:space="preserve"> </w:t>
      </w:r>
    </w:p>
    <w:p w:rsidR="00DD33C9" w:rsidRPr="00B12464" w:rsidRDefault="00264A08" w:rsidP="0038075C">
      <w:pPr>
        <w:pStyle w:val="BodyText3"/>
        <w:numPr>
          <w:ilvl w:val="1"/>
          <w:numId w:val="2"/>
        </w:numPr>
        <w:tabs>
          <w:tab w:val="clear" w:pos="1440"/>
        </w:tabs>
        <w:spacing w:line="26" w:lineRule="atLeast"/>
        <w:ind w:left="360"/>
        <w:jc w:val="both"/>
        <w:rPr>
          <w:rFonts w:ascii="Georgia" w:hAnsi="Georgia"/>
          <w:iCs/>
          <w:sz w:val="22"/>
          <w:szCs w:val="22"/>
        </w:rPr>
      </w:pPr>
      <w:r>
        <w:rPr>
          <w:rFonts w:ascii="Georgia" w:hAnsi="Georgia"/>
          <w:sz w:val="22"/>
          <w:szCs w:val="22"/>
        </w:rPr>
        <w:t>Service to Pram Ku</w:t>
      </w:r>
      <w:r w:rsidR="00DD33C9">
        <w:rPr>
          <w:rFonts w:ascii="Georgia" w:hAnsi="Georgia"/>
          <w:sz w:val="22"/>
          <w:szCs w:val="22"/>
        </w:rPr>
        <w:t>mp</w:t>
      </w:r>
      <w:r>
        <w:rPr>
          <w:rFonts w:ascii="Georgia" w:hAnsi="Georgia"/>
          <w:sz w:val="22"/>
          <w:szCs w:val="22"/>
        </w:rPr>
        <w:t>heak</w:t>
      </w:r>
      <w:r w:rsidR="00716A4A">
        <w:rPr>
          <w:rFonts w:ascii="Georgia" w:hAnsi="Georgia"/>
          <w:sz w:val="22"/>
          <w:szCs w:val="22"/>
        </w:rPr>
        <w:t>: need to prepare 3d contract urgently</w:t>
      </w:r>
    </w:p>
    <w:p w:rsidR="00B12464" w:rsidRPr="00B12464" w:rsidRDefault="00197525" w:rsidP="0038075C">
      <w:pPr>
        <w:pStyle w:val="BodyText3"/>
        <w:numPr>
          <w:ilvl w:val="1"/>
          <w:numId w:val="2"/>
        </w:numPr>
        <w:tabs>
          <w:tab w:val="clear" w:pos="1440"/>
        </w:tabs>
        <w:spacing w:line="26" w:lineRule="atLeast"/>
        <w:ind w:left="360"/>
        <w:jc w:val="both"/>
        <w:rPr>
          <w:rFonts w:ascii="Georgia" w:hAnsi="Georgia"/>
          <w:iCs/>
          <w:sz w:val="22"/>
          <w:szCs w:val="22"/>
        </w:rPr>
      </w:pPr>
      <w:r>
        <w:rPr>
          <w:rFonts w:ascii="Georgia" w:hAnsi="Georgia"/>
          <w:sz w:val="22"/>
          <w:szCs w:val="22"/>
        </w:rPr>
        <w:t>Service to Teuk Chhar</w:t>
      </w:r>
      <w:r w:rsidR="00716A4A">
        <w:rPr>
          <w:rFonts w:ascii="Georgia" w:hAnsi="Georgia"/>
          <w:sz w:val="22"/>
          <w:szCs w:val="22"/>
        </w:rPr>
        <w:t>: problems of construction monitoring: difficult to assess compaction: the will get a compaction tool for test and a training</w:t>
      </w:r>
    </w:p>
    <w:p w:rsidR="00B12464" w:rsidRPr="00EC2F9D" w:rsidRDefault="00197525" w:rsidP="0038075C">
      <w:pPr>
        <w:pStyle w:val="BodyText3"/>
        <w:numPr>
          <w:ilvl w:val="1"/>
          <w:numId w:val="2"/>
        </w:numPr>
        <w:tabs>
          <w:tab w:val="clear" w:pos="1440"/>
        </w:tabs>
        <w:spacing w:line="26" w:lineRule="atLeast"/>
        <w:ind w:left="360"/>
        <w:jc w:val="both"/>
        <w:rPr>
          <w:rFonts w:ascii="Georgia" w:hAnsi="Georgia"/>
          <w:iCs/>
          <w:sz w:val="22"/>
          <w:szCs w:val="22"/>
        </w:rPr>
      </w:pPr>
      <w:r>
        <w:rPr>
          <w:rFonts w:ascii="Georgia" w:hAnsi="Georgia"/>
          <w:sz w:val="22"/>
          <w:szCs w:val="22"/>
        </w:rPr>
        <w:t>Service to Stung Chinit East</w:t>
      </w:r>
      <w:r w:rsidR="00716A4A">
        <w:rPr>
          <w:rFonts w:ascii="Georgia" w:hAnsi="Georgia"/>
          <w:sz w:val="22"/>
          <w:szCs w:val="22"/>
        </w:rPr>
        <w:t>: opened a bank account on Stung Chinit North name for them, design mission by a experienced engineer Mr Sek Heang. His quotation is too expensive (3750$), but we can negotiate down to 2500$?</w:t>
      </w:r>
    </w:p>
    <w:p w:rsidR="00EC2F9D" w:rsidRPr="00620BD7" w:rsidRDefault="00EC2F9D" w:rsidP="0038075C">
      <w:pPr>
        <w:pStyle w:val="BodyText3"/>
        <w:numPr>
          <w:ilvl w:val="1"/>
          <w:numId w:val="2"/>
        </w:numPr>
        <w:tabs>
          <w:tab w:val="clear" w:pos="1440"/>
        </w:tabs>
        <w:spacing w:line="26" w:lineRule="atLeast"/>
        <w:ind w:left="360"/>
        <w:jc w:val="both"/>
        <w:rPr>
          <w:rFonts w:ascii="Georgia" w:hAnsi="Georgia"/>
          <w:iCs/>
          <w:sz w:val="22"/>
          <w:szCs w:val="22"/>
        </w:rPr>
      </w:pPr>
      <w:r>
        <w:rPr>
          <w:rFonts w:ascii="Georgia" w:hAnsi="Georgia"/>
          <w:sz w:val="22"/>
          <w:szCs w:val="22"/>
        </w:rPr>
        <w:t>Service to Stung Chinit North</w:t>
      </w:r>
      <w:r w:rsidR="000C3996">
        <w:rPr>
          <w:rFonts w:ascii="Georgia" w:hAnsi="Georgia"/>
          <w:sz w:val="22"/>
          <w:szCs w:val="22"/>
        </w:rPr>
        <w:t xml:space="preserve"> (new contract)</w:t>
      </w:r>
      <w:r w:rsidR="00716A4A">
        <w:rPr>
          <w:rFonts w:ascii="Georgia" w:hAnsi="Georgia"/>
          <w:sz w:val="22"/>
          <w:szCs w:val="22"/>
        </w:rPr>
        <w:t xml:space="preserve"> ISF collection (30%), problem of political contestation against ISF payment. 2-3 people only, but mobilize many villagers. Need to start discussion on subsidy for functioning and maintenance with Pdowram urgently</w:t>
      </w:r>
    </w:p>
    <w:p w:rsidR="00B12464" w:rsidRPr="00B12464" w:rsidRDefault="00197525" w:rsidP="0038075C">
      <w:pPr>
        <w:pStyle w:val="BodyText3"/>
        <w:numPr>
          <w:ilvl w:val="1"/>
          <w:numId w:val="2"/>
        </w:numPr>
        <w:tabs>
          <w:tab w:val="clear" w:pos="1440"/>
        </w:tabs>
        <w:spacing w:line="26" w:lineRule="atLeast"/>
        <w:ind w:left="360"/>
        <w:jc w:val="both"/>
        <w:rPr>
          <w:rFonts w:ascii="Georgia" w:hAnsi="Georgia"/>
          <w:iCs/>
          <w:sz w:val="22"/>
          <w:szCs w:val="22"/>
        </w:rPr>
      </w:pPr>
      <w:r>
        <w:rPr>
          <w:rFonts w:ascii="Georgia" w:hAnsi="Georgia"/>
          <w:sz w:val="22"/>
          <w:szCs w:val="22"/>
        </w:rPr>
        <w:t>Service to Machu Nga (Mundolkiri)</w:t>
      </w:r>
      <w:r w:rsidR="000C3996">
        <w:rPr>
          <w:rFonts w:ascii="Georgia" w:hAnsi="Georgia"/>
          <w:sz w:val="22"/>
          <w:szCs w:val="22"/>
        </w:rPr>
        <w:t xml:space="preserve"> (end of contract)</w:t>
      </w:r>
      <w:r w:rsidR="00716A4A">
        <w:rPr>
          <w:rFonts w:ascii="Georgia" w:hAnsi="Georgia"/>
          <w:sz w:val="22"/>
          <w:szCs w:val="22"/>
        </w:rPr>
        <w:t>: not yet produced an invoice. Payment delayed to ISC by Cedac due to cash flow difficulties.</w:t>
      </w:r>
    </w:p>
    <w:p w:rsidR="00B12464" w:rsidRPr="007776C3" w:rsidRDefault="00883F54" w:rsidP="0038075C">
      <w:pPr>
        <w:pStyle w:val="BodyText3"/>
        <w:numPr>
          <w:ilvl w:val="1"/>
          <w:numId w:val="2"/>
        </w:numPr>
        <w:tabs>
          <w:tab w:val="clear" w:pos="1440"/>
        </w:tabs>
        <w:spacing w:line="26" w:lineRule="atLeast"/>
        <w:ind w:left="360"/>
        <w:jc w:val="both"/>
        <w:rPr>
          <w:rFonts w:ascii="Georgia" w:hAnsi="Georgia"/>
          <w:iCs/>
          <w:sz w:val="22"/>
          <w:szCs w:val="22"/>
        </w:rPr>
      </w:pPr>
      <w:r>
        <w:rPr>
          <w:rFonts w:ascii="Georgia" w:hAnsi="Georgia"/>
          <w:sz w:val="22"/>
          <w:szCs w:val="22"/>
        </w:rPr>
        <w:lastRenderedPageBreak/>
        <w:t>Service to Sdao Kong</w:t>
      </w:r>
      <w:r w:rsidR="000C3996">
        <w:rPr>
          <w:rFonts w:ascii="Georgia" w:hAnsi="Georgia"/>
          <w:sz w:val="22"/>
          <w:szCs w:val="22"/>
        </w:rPr>
        <w:t xml:space="preserve"> (new contract)</w:t>
      </w:r>
      <w:r w:rsidR="00716A4A">
        <w:rPr>
          <w:rFonts w:ascii="Georgia" w:hAnsi="Georgia"/>
          <w:sz w:val="22"/>
          <w:szCs w:val="22"/>
        </w:rPr>
        <w:t>: the calendar is very short for construction. Training mission by Vincent David on maintenance will focus on this scheme.</w:t>
      </w:r>
    </w:p>
    <w:p w:rsidR="007776C3" w:rsidRDefault="000C3996" w:rsidP="0038075C">
      <w:pPr>
        <w:pStyle w:val="BodyText3"/>
        <w:numPr>
          <w:ilvl w:val="0"/>
          <w:numId w:val="1"/>
        </w:numPr>
        <w:spacing w:line="26" w:lineRule="atLeast"/>
        <w:jc w:val="both"/>
        <w:rPr>
          <w:rFonts w:ascii="Georgia" w:hAnsi="Georgia"/>
          <w:iCs/>
          <w:sz w:val="22"/>
          <w:szCs w:val="22"/>
        </w:rPr>
      </w:pPr>
      <w:r w:rsidRPr="00CA0402">
        <w:rPr>
          <w:rFonts w:ascii="Georgia" w:hAnsi="Georgia"/>
          <w:iCs/>
          <w:sz w:val="22"/>
          <w:szCs w:val="22"/>
        </w:rPr>
        <w:t>Farmer &amp; Water Net</w:t>
      </w:r>
    </w:p>
    <w:p w:rsidR="00716A4A" w:rsidRPr="00CA0402" w:rsidRDefault="00716A4A" w:rsidP="0038075C">
      <w:pPr>
        <w:pStyle w:val="BodyText3"/>
        <w:spacing w:line="26" w:lineRule="atLeast"/>
        <w:ind w:left="720"/>
        <w:jc w:val="both"/>
        <w:rPr>
          <w:rFonts w:ascii="Georgia" w:hAnsi="Georgia"/>
          <w:iCs/>
          <w:sz w:val="22"/>
          <w:szCs w:val="22"/>
        </w:rPr>
      </w:pPr>
      <w:r>
        <w:rPr>
          <w:rFonts w:ascii="Georgia" w:hAnsi="Georgia"/>
          <w:iCs/>
          <w:sz w:val="22"/>
          <w:szCs w:val="22"/>
        </w:rPr>
        <w:t xml:space="preserve">The statutes are ok, need to go around each scheme to explain it to the FWUC committees in March and to ask them to validate their membership. </w:t>
      </w:r>
      <w:r w:rsidR="0038075C">
        <w:rPr>
          <w:rFonts w:ascii="Georgia" w:hAnsi="Georgia"/>
          <w:iCs/>
          <w:sz w:val="22"/>
          <w:szCs w:val="22"/>
        </w:rPr>
        <w:t>Take this opportunity to make an assessment of their level and fix priorities for improvement. Then first GA could be organized in April to validate the statutes and to make the committee election.</w:t>
      </w:r>
    </w:p>
    <w:p w:rsidR="000C3996" w:rsidRDefault="000C3996" w:rsidP="0038075C">
      <w:pPr>
        <w:pStyle w:val="BodyText3"/>
        <w:numPr>
          <w:ilvl w:val="0"/>
          <w:numId w:val="1"/>
        </w:numPr>
        <w:spacing w:line="26" w:lineRule="atLeast"/>
        <w:jc w:val="both"/>
        <w:rPr>
          <w:rFonts w:ascii="Georgia" w:hAnsi="Georgia"/>
          <w:iCs/>
          <w:sz w:val="22"/>
          <w:szCs w:val="22"/>
        </w:rPr>
      </w:pPr>
      <w:r>
        <w:rPr>
          <w:rFonts w:ascii="Georgia" w:hAnsi="Georgia"/>
          <w:iCs/>
          <w:sz w:val="22"/>
          <w:szCs w:val="22"/>
        </w:rPr>
        <w:t xml:space="preserve">ISC institutionalization: </w:t>
      </w:r>
    </w:p>
    <w:p w:rsidR="002F1E8E" w:rsidRDefault="0038075C" w:rsidP="0038075C">
      <w:pPr>
        <w:pStyle w:val="BodyText3"/>
        <w:spacing w:line="26" w:lineRule="atLeast"/>
        <w:ind w:left="720"/>
        <w:jc w:val="both"/>
        <w:rPr>
          <w:rFonts w:ascii="Georgia" w:hAnsi="Georgia"/>
          <w:iCs/>
          <w:sz w:val="22"/>
          <w:szCs w:val="22"/>
        </w:rPr>
      </w:pPr>
      <w:r>
        <w:rPr>
          <w:rFonts w:ascii="Georgia" w:hAnsi="Georgia"/>
          <w:iCs/>
          <w:sz w:val="22"/>
          <w:szCs w:val="22"/>
        </w:rPr>
        <w:t>The option 3 has been selected: individual membership for experts and staff</w:t>
      </w:r>
    </w:p>
    <w:p w:rsidR="0038075C" w:rsidRDefault="002F1E8E" w:rsidP="0038075C">
      <w:pPr>
        <w:pStyle w:val="BodyText3"/>
        <w:spacing w:line="26" w:lineRule="atLeast"/>
        <w:ind w:left="720"/>
        <w:jc w:val="both"/>
        <w:rPr>
          <w:rFonts w:ascii="Georgia" w:hAnsi="Georgia"/>
          <w:iCs/>
          <w:sz w:val="22"/>
          <w:szCs w:val="22"/>
        </w:rPr>
      </w:pPr>
      <w:r>
        <w:rPr>
          <w:rFonts w:ascii="Georgia" w:hAnsi="Georgia"/>
          <w:iCs/>
          <w:sz w:val="22"/>
          <w:szCs w:val="22"/>
        </w:rPr>
        <w:t>We decided to</w:t>
      </w:r>
      <w:r w:rsidR="0038075C">
        <w:rPr>
          <w:rFonts w:ascii="Georgia" w:hAnsi="Georgia"/>
          <w:iCs/>
          <w:sz w:val="22"/>
          <w:szCs w:val="22"/>
        </w:rPr>
        <w:t xml:space="preserve"> keep for the moment farmers outside, but within a specific committee: the “customer forum”</w:t>
      </w:r>
      <w:r>
        <w:rPr>
          <w:rFonts w:ascii="Georgia" w:hAnsi="Georgia"/>
          <w:iCs/>
          <w:sz w:val="22"/>
          <w:szCs w:val="22"/>
        </w:rPr>
        <w:t>. It is important to distinguish between their role as customer / beneficiaries and boss…</w:t>
      </w:r>
    </w:p>
    <w:p w:rsidR="0038075C" w:rsidRDefault="0038075C" w:rsidP="0038075C">
      <w:pPr>
        <w:pStyle w:val="BodyText3"/>
        <w:spacing w:line="26" w:lineRule="atLeast"/>
        <w:ind w:left="720"/>
        <w:jc w:val="both"/>
        <w:rPr>
          <w:rFonts w:ascii="Georgia" w:hAnsi="Georgia"/>
          <w:iCs/>
          <w:sz w:val="22"/>
          <w:szCs w:val="22"/>
        </w:rPr>
      </w:pPr>
      <w:r>
        <w:rPr>
          <w:rFonts w:ascii="Georgia" w:hAnsi="Georgia"/>
          <w:iCs/>
          <w:sz w:val="22"/>
          <w:szCs w:val="22"/>
        </w:rPr>
        <w:t>See attached proposal to be discussed with the expected future members.</w:t>
      </w:r>
    </w:p>
    <w:p w:rsidR="00883F54" w:rsidRDefault="00883F54" w:rsidP="0038075C">
      <w:pPr>
        <w:pStyle w:val="BodyText3"/>
        <w:numPr>
          <w:ilvl w:val="0"/>
          <w:numId w:val="1"/>
        </w:numPr>
        <w:spacing w:line="26" w:lineRule="atLeast"/>
        <w:jc w:val="both"/>
        <w:rPr>
          <w:rFonts w:ascii="Georgia" w:hAnsi="Georgia"/>
          <w:iCs/>
          <w:sz w:val="22"/>
          <w:szCs w:val="22"/>
        </w:rPr>
      </w:pPr>
      <w:r w:rsidRPr="007776C3">
        <w:rPr>
          <w:rFonts w:ascii="Georgia" w:hAnsi="Georgia"/>
          <w:iCs/>
          <w:sz w:val="22"/>
          <w:szCs w:val="22"/>
        </w:rPr>
        <w:t>CEDAC support mission</w:t>
      </w:r>
    </w:p>
    <w:p w:rsidR="0038075C" w:rsidRPr="007776C3" w:rsidRDefault="0038075C" w:rsidP="0038075C">
      <w:pPr>
        <w:pStyle w:val="BodyText3"/>
        <w:spacing w:line="26" w:lineRule="atLeast"/>
        <w:ind w:left="720"/>
        <w:jc w:val="both"/>
        <w:rPr>
          <w:rFonts w:ascii="Georgia" w:hAnsi="Georgia"/>
          <w:iCs/>
          <w:sz w:val="22"/>
          <w:szCs w:val="22"/>
        </w:rPr>
      </w:pPr>
      <w:r>
        <w:rPr>
          <w:rFonts w:ascii="Georgia" w:hAnsi="Georgia"/>
          <w:iCs/>
          <w:sz w:val="22"/>
          <w:szCs w:val="22"/>
        </w:rPr>
        <w:t xml:space="preserve">There are 10,000$ left for Cedac mission. Would it be possible to use this money to have somebody permanently working with ISC during 2-3 months for creating training manuals? </w:t>
      </w:r>
    </w:p>
    <w:p w:rsidR="0038075C" w:rsidRDefault="00DD33C9" w:rsidP="0038075C">
      <w:pPr>
        <w:pStyle w:val="BodyText3"/>
        <w:numPr>
          <w:ilvl w:val="0"/>
          <w:numId w:val="1"/>
        </w:numPr>
        <w:spacing w:line="26" w:lineRule="atLeast"/>
        <w:jc w:val="both"/>
        <w:rPr>
          <w:rFonts w:ascii="Georgia" w:hAnsi="Georgia"/>
          <w:iCs/>
          <w:sz w:val="22"/>
          <w:szCs w:val="22"/>
        </w:rPr>
      </w:pPr>
      <w:r>
        <w:rPr>
          <w:rFonts w:ascii="Georgia" w:hAnsi="Georgia"/>
          <w:iCs/>
          <w:sz w:val="22"/>
          <w:szCs w:val="22"/>
        </w:rPr>
        <w:t>Fix the date for the next meeting</w:t>
      </w:r>
      <w:r w:rsidR="0038075C">
        <w:rPr>
          <w:rFonts w:ascii="Georgia" w:hAnsi="Georgia"/>
          <w:iCs/>
          <w:sz w:val="22"/>
          <w:szCs w:val="22"/>
        </w:rPr>
        <w:t xml:space="preserve">: </w:t>
      </w:r>
    </w:p>
    <w:p w:rsidR="00DD33C9" w:rsidRPr="008137DE" w:rsidRDefault="0038075C" w:rsidP="0038075C">
      <w:pPr>
        <w:pStyle w:val="BodyText3"/>
        <w:spacing w:line="26" w:lineRule="atLeast"/>
        <w:ind w:left="720"/>
        <w:jc w:val="both"/>
        <w:rPr>
          <w:rFonts w:ascii="Georgia" w:hAnsi="Georgia"/>
          <w:iCs/>
          <w:sz w:val="22"/>
          <w:szCs w:val="22"/>
        </w:rPr>
      </w:pPr>
      <w:r w:rsidRPr="0038075C">
        <w:rPr>
          <w:rFonts w:ascii="Georgia" w:hAnsi="Georgia"/>
          <w:b/>
          <w:iCs/>
          <w:sz w:val="22"/>
          <w:szCs w:val="22"/>
          <w:u w:val="single"/>
        </w:rPr>
        <w:t>Friday 1</w:t>
      </w:r>
      <w:r w:rsidRPr="0038075C">
        <w:rPr>
          <w:rFonts w:ascii="Georgia" w:hAnsi="Georgia"/>
          <w:b/>
          <w:iCs/>
          <w:sz w:val="22"/>
          <w:szCs w:val="22"/>
          <w:u w:val="single"/>
          <w:vertAlign w:val="superscript"/>
        </w:rPr>
        <w:t>st</w:t>
      </w:r>
      <w:r w:rsidRPr="0038075C">
        <w:rPr>
          <w:rFonts w:ascii="Georgia" w:hAnsi="Georgia"/>
          <w:b/>
          <w:iCs/>
          <w:sz w:val="22"/>
          <w:szCs w:val="22"/>
          <w:u w:val="single"/>
        </w:rPr>
        <w:t xml:space="preserve"> of April afternoon</w:t>
      </w:r>
    </w:p>
    <w:p w:rsidR="003A4F6F" w:rsidRPr="008137DE" w:rsidRDefault="003A4F6F" w:rsidP="0038075C">
      <w:pPr>
        <w:spacing w:line="24" w:lineRule="atLeast"/>
        <w:jc w:val="both"/>
      </w:pPr>
    </w:p>
    <w:sectPr w:rsidR="003A4F6F" w:rsidRPr="008137DE" w:rsidSect="003C10C6">
      <w:pgSz w:w="12240" w:h="15840"/>
      <w:pgMar w:top="1258" w:right="1440" w:bottom="5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249" w:rsidRDefault="00387249">
      <w:r>
        <w:separator/>
      </w:r>
    </w:p>
  </w:endnote>
  <w:endnote w:type="continuationSeparator" w:id="1">
    <w:p w:rsidR="00387249" w:rsidRDefault="00387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imon S1">
    <w:panose1 w:val="00000000000000000000"/>
    <w:charset w:val="00"/>
    <w:family w:val="auto"/>
    <w:pitch w:val="variable"/>
    <w:sig w:usb0="00000003" w:usb1="00000000" w:usb2="00000000" w:usb3="00000000" w:csb0="00000001" w:csb1="00000000"/>
  </w:font>
  <w:font w:name="Limon R1">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249" w:rsidRDefault="00387249">
      <w:r>
        <w:separator/>
      </w:r>
    </w:p>
  </w:footnote>
  <w:footnote w:type="continuationSeparator" w:id="1">
    <w:p w:rsidR="00387249" w:rsidRDefault="00387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3124"/>
    <w:multiLevelType w:val="hybridMultilevel"/>
    <w:tmpl w:val="01E86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7D2AB1"/>
    <w:multiLevelType w:val="hybridMultilevel"/>
    <w:tmpl w:val="0A3272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4E74CB"/>
    <w:multiLevelType w:val="hybridMultilevel"/>
    <w:tmpl w:val="C89CC104"/>
    <w:lvl w:ilvl="0" w:tplc="98CA102C">
      <w:start w:val="25"/>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D421D"/>
    <w:multiLevelType w:val="hybridMultilevel"/>
    <w:tmpl w:val="389C1B1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605C65"/>
    <w:multiLevelType w:val="hybridMultilevel"/>
    <w:tmpl w:val="B1DE31E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8B4FCE"/>
    <w:multiLevelType w:val="hybridMultilevel"/>
    <w:tmpl w:val="F15C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07248A"/>
    <w:multiLevelType w:val="hybridMultilevel"/>
    <w:tmpl w:val="EDE8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186A19"/>
    <w:rsid w:val="0001112F"/>
    <w:rsid w:val="00017184"/>
    <w:rsid w:val="00020A29"/>
    <w:rsid w:val="00046240"/>
    <w:rsid w:val="00053253"/>
    <w:rsid w:val="000659C1"/>
    <w:rsid w:val="00080CAA"/>
    <w:rsid w:val="000839D7"/>
    <w:rsid w:val="000A07E5"/>
    <w:rsid w:val="000B2EA1"/>
    <w:rsid w:val="000B56F7"/>
    <w:rsid w:val="000B6736"/>
    <w:rsid w:val="000C2196"/>
    <w:rsid w:val="000C3996"/>
    <w:rsid w:val="000C4F2A"/>
    <w:rsid w:val="000E1834"/>
    <w:rsid w:val="00107C38"/>
    <w:rsid w:val="00110C1A"/>
    <w:rsid w:val="001346D3"/>
    <w:rsid w:val="001403AC"/>
    <w:rsid w:val="001438AF"/>
    <w:rsid w:val="00154E90"/>
    <w:rsid w:val="001728AF"/>
    <w:rsid w:val="001760E9"/>
    <w:rsid w:val="00186A19"/>
    <w:rsid w:val="001879F5"/>
    <w:rsid w:val="00197525"/>
    <w:rsid w:val="001B2066"/>
    <w:rsid w:val="001B266C"/>
    <w:rsid w:val="001B78DA"/>
    <w:rsid w:val="001C638E"/>
    <w:rsid w:val="001D5ABF"/>
    <w:rsid w:val="001D67E9"/>
    <w:rsid w:val="001E3776"/>
    <w:rsid w:val="001F0DBA"/>
    <w:rsid w:val="001F420F"/>
    <w:rsid w:val="00234FD4"/>
    <w:rsid w:val="00245258"/>
    <w:rsid w:val="00264A08"/>
    <w:rsid w:val="00265B8E"/>
    <w:rsid w:val="002C55FC"/>
    <w:rsid w:val="002F1E8E"/>
    <w:rsid w:val="002F3359"/>
    <w:rsid w:val="00301F83"/>
    <w:rsid w:val="00302D0B"/>
    <w:rsid w:val="003124A6"/>
    <w:rsid w:val="00314216"/>
    <w:rsid w:val="0032152C"/>
    <w:rsid w:val="0032370A"/>
    <w:rsid w:val="003253D0"/>
    <w:rsid w:val="00341F11"/>
    <w:rsid w:val="00355AE8"/>
    <w:rsid w:val="003607D6"/>
    <w:rsid w:val="0037388D"/>
    <w:rsid w:val="00376866"/>
    <w:rsid w:val="0038075C"/>
    <w:rsid w:val="00387249"/>
    <w:rsid w:val="00390769"/>
    <w:rsid w:val="0039612C"/>
    <w:rsid w:val="00397DCE"/>
    <w:rsid w:val="003A4F6F"/>
    <w:rsid w:val="003C10C6"/>
    <w:rsid w:val="003E3BE1"/>
    <w:rsid w:val="003F0211"/>
    <w:rsid w:val="00401D90"/>
    <w:rsid w:val="004069D1"/>
    <w:rsid w:val="00414561"/>
    <w:rsid w:val="0041494E"/>
    <w:rsid w:val="00440AFD"/>
    <w:rsid w:val="004536A8"/>
    <w:rsid w:val="00461280"/>
    <w:rsid w:val="004A0B50"/>
    <w:rsid w:val="004A1816"/>
    <w:rsid w:val="004A7726"/>
    <w:rsid w:val="004B26C4"/>
    <w:rsid w:val="004B7C6A"/>
    <w:rsid w:val="004C2537"/>
    <w:rsid w:val="004C4361"/>
    <w:rsid w:val="004F379F"/>
    <w:rsid w:val="0050155C"/>
    <w:rsid w:val="00507404"/>
    <w:rsid w:val="00527173"/>
    <w:rsid w:val="00533AD5"/>
    <w:rsid w:val="00565F9B"/>
    <w:rsid w:val="00574B52"/>
    <w:rsid w:val="005776C7"/>
    <w:rsid w:val="00581992"/>
    <w:rsid w:val="00590A65"/>
    <w:rsid w:val="00594317"/>
    <w:rsid w:val="005A575E"/>
    <w:rsid w:val="005C0F65"/>
    <w:rsid w:val="005C5725"/>
    <w:rsid w:val="005C7A4A"/>
    <w:rsid w:val="005D6B01"/>
    <w:rsid w:val="005E6BBF"/>
    <w:rsid w:val="005E7560"/>
    <w:rsid w:val="006017E6"/>
    <w:rsid w:val="00620BD7"/>
    <w:rsid w:val="00623246"/>
    <w:rsid w:val="006415A8"/>
    <w:rsid w:val="006536E2"/>
    <w:rsid w:val="00665C12"/>
    <w:rsid w:val="0066611F"/>
    <w:rsid w:val="00675544"/>
    <w:rsid w:val="006800F0"/>
    <w:rsid w:val="00693EA7"/>
    <w:rsid w:val="006A62E9"/>
    <w:rsid w:val="006B2544"/>
    <w:rsid w:val="006B4D96"/>
    <w:rsid w:val="006B762B"/>
    <w:rsid w:val="006B7C26"/>
    <w:rsid w:val="006C4530"/>
    <w:rsid w:val="006E3D0C"/>
    <w:rsid w:val="006F45A6"/>
    <w:rsid w:val="006F7825"/>
    <w:rsid w:val="00715F1D"/>
    <w:rsid w:val="00716A4A"/>
    <w:rsid w:val="0072207B"/>
    <w:rsid w:val="00740F55"/>
    <w:rsid w:val="007434F4"/>
    <w:rsid w:val="00746B48"/>
    <w:rsid w:val="00750521"/>
    <w:rsid w:val="007555D5"/>
    <w:rsid w:val="00756A0B"/>
    <w:rsid w:val="00770CF7"/>
    <w:rsid w:val="007776C3"/>
    <w:rsid w:val="00783FA5"/>
    <w:rsid w:val="007B0022"/>
    <w:rsid w:val="007B740D"/>
    <w:rsid w:val="008137DE"/>
    <w:rsid w:val="00813F7C"/>
    <w:rsid w:val="008210FE"/>
    <w:rsid w:val="00822252"/>
    <w:rsid w:val="008260F3"/>
    <w:rsid w:val="008321DE"/>
    <w:rsid w:val="00834672"/>
    <w:rsid w:val="0084573D"/>
    <w:rsid w:val="008477BA"/>
    <w:rsid w:val="008523A7"/>
    <w:rsid w:val="008639A1"/>
    <w:rsid w:val="00870B7D"/>
    <w:rsid w:val="00877528"/>
    <w:rsid w:val="00883F54"/>
    <w:rsid w:val="008A58EC"/>
    <w:rsid w:val="008B041E"/>
    <w:rsid w:val="008D12C5"/>
    <w:rsid w:val="008D4574"/>
    <w:rsid w:val="008E046A"/>
    <w:rsid w:val="008E1CB3"/>
    <w:rsid w:val="008F4D30"/>
    <w:rsid w:val="009400F3"/>
    <w:rsid w:val="009608EB"/>
    <w:rsid w:val="00966E72"/>
    <w:rsid w:val="009700A9"/>
    <w:rsid w:val="00973394"/>
    <w:rsid w:val="00981010"/>
    <w:rsid w:val="009856FE"/>
    <w:rsid w:val="00985DB6"/>
    <w:rsid w:val="0099523A"/>
    <w:rsid w:val="009974DE"/>
    <w:rsid w:val="009B262C"/>
    <w:rsid w:val="009B4EF1"/>
    <w:rsid w:val="00A07B56"/>
    <w:rsid w:val="00A20976"/>
    <w:rsid w:val="00A27C72"/>
    <w:rsid w:val="00A4131B"/>
    <w:rsid w:val="00A422A2"/>
    <w:rsid w:val="00A66746"/>
    <w:rsid w:val="00A67308"/>
    <w:rsid w:val="00A9516F"/>
    <w:rsid w:val="00AA5F16"/>
    <w:rsid w:val="00AC3567"/>
    <w:rsid w:val="00AD68E9"/>
    <w:rsid w:val="00AF3C53"/>
    <w:rsid w:val="00AF71A7"/>
    <w:rsid w:val="00B073E3"/>
    <w:rsid w:val="00B12464"/>
    <w:rsid w:val="00B31222"/>
    <w:rsid w:val="00B4693B"/>
    <w:rsid w:val="00B85975"/>
    <w:rsid w:val="00BB221E"/>
    <w:rsid w:val="00BD22BA"/>
    <w:rsid w:val="00BE0A20"/>
    <w:rsid w:val="00BE3E75"/>
    <w:rsid w:val="00C20797"/>
    <w:rsid w:val="00C25D42"/>
    <w:rsid w:val="00C51B98"/>
    <w:rsid w:val="00C54A41"/>
    <w:rsid w:val="00C63D77"/>
    <w:rsid w:val="00C75C9C"/>
    <w:rsid w:val="00C80BC1"/>
    <w:rsid w:val="00C81739"/>
    <w:rsid w:val="00C90D3D"/>
    <w:rsid w:val="00CA0402"/>
    <w:rsid w:val="00CB04A8"/>
    <w:rsid w:val="00CB54B0"/>
    <w:rsid w:val="00CC4C0F"/>
    <w:rsid w:val="00CD2FDB"/>
    <w:rsid w:val="00CE4810"/>
    <w:rsid w:val="00CF0069"/>
    <w:rsid w:val="00CF2AEB"/>
    <w:rsid w:val="00D0373F"/>
    <w:rsid w:val="00D07EEB"/>
    <w:rsid w:val="00D16391"/>
    <w:rsid w:val="00D37037"/>
    <w:rsid w:val="00D40A79"/>
    <w:rsid w:val="00D43DA6"/>
    <w:rsid w:val="00D55AD6"/>
    <w:rsid w:val="00D86676"/>
    <w:rsid w:val="00D9312D"/>
    <w:rsid w:val="00D95692"/>
    <w:rsid w:val="00DA1AE5"/>
    <w:rsid w:val="00DA3703"/>
    <w:rsid w:val="00DC1283"/>
    <w:rsid w:val="00DC5849"/>
    <w:rsid w:val="00DC63FD"/>
    <w:rsid w:val="00DC73F3"/>
    <w:rsid w:val="00DD2446"/>
    <w:rsid w:val="00DD33C9"/>
    <w:rsid w:val="00DF19E9"/>
    <w:rsid w:val="00E0407A"/>
    <w:rsid w:val="00E161A3"/>
    <w:rsid w:val="00E267F5"/>
    <w:rsid w:val="00E304F0"/>
    <w:rsid w:val="00E47F97"/>
    <w:rsid w:val="00E61919"/>
    <w:rsid w:val="00E65CE3"/>
    <w:rsid w:val="00E7777E"/>
    <w:rsid w:val="00E8036D"/>
    <w:rsid w:val="00E87F3D"/>
    <w:rsid w:val="00E90BA5"/>
    <w:rsid w:val="00EC1DBC"/>
    <w:rsid w:val="00EC2F9D"/>
    <w:rsid w:val="00ED71B0"/>
    <w:rsid w:val="00EE5D7C"/>
    <w:rsid w:val="00EE622F"/>
    <w:rsid w:val="00EE68CB"/>
    <w:rsid w:val="00F15F66"/>
    <w:rsid w:val="00F60A50"/>
    <w:rsid w:val="00F62DB8"/>
    <w:rsid w:val="00F731AC"/>
    <w:rsid w:val="00F75837"/>
    <w:rsid w:val="00FA0894"/>
    <w:rsid w:val="00FA1E44"/>
    <w:rsid w:val="00FA3AFE"/>
    <w:rsid w:val="00FA67F0"/>
    <w:rsid w:val="00FB2BB6"/>
    <w:rsid w:val="00FE4207"/>
    <w:rsid w:val="00FF11D5"/>
    <w:rsid w:val="00FF6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CB3"/>
    <w:rPr>
      <w:sz w:val="24"/>
      <w:szCs w:val="24"/>
    </w:rPr>
  </w:style>
  <w:style w:type="paragraph" w:styleId="Heading1">
    <w:name w:val="heading 1"/>
    <w:basedOn w:val="Normal"/>
    <w:next w:val="Normal"/>
    <w:qFormat/>
    <w:rsid w:val="008E1C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1C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E1CB3"/>
    <w:pPr>
      <w:keepNext/>
      <w:jc w:val="center"/>
      <w:outlineLvl w:val="2"/>
    </w:pPr>
    <w:rPr>
      <w:rFonts w:ascii="Arial" w:hAnsi="Arial" w:cs="Arial"/>
      <w:b/>
      <w:bCs/>
      <w:sz w:val="32"/>
    </w:rPr>
  </w:style>
  <w:style w:type="paragraph" w:styleId="Heading4">
    <w:name w:val="heading 4"/>
    <w:basedOn w:val="Normal"/>
    <w:next w:val="Normal"/>
    <w:qFormat/>
    <w:rsid w:val="008E1CB3"/>
    <w:pPr>
      <w:keepNext/>
      <w:outlineLvl w:val="3"/>
    </w:pPr>
    <w:rPr>
      <w:rFonts w:ascii="Limon S1" w:hAnsi="Limon S1"/>
      <w:sz w:val="30"/>
      <w:szCs w:val="20"/>
    </w:rPr>
  </w:style>
  <w:style w:type="paragraph" w:styleId="Heading5">
    <w:name w:val="heading 5"/>
    <w:basedOn w:val="Normal"/>
    <w:next w:val="Normal"/>
    <w:qFormat/>
    <w:rsid w:val="008E1CB3"/>
    <w:pPr>
      <w:keepNext/>
      <w:jc w:val="both"/>
      <w:outlineLvl w:val="4"/>
    </w:pPr>
    <w:rPr>
      <w:rFonts w:ascii="Arial" w:hAnsi="Arial"/>
      <w:b/>
      <w:sz w:val="22"/>
      <w:szCs w:val="20"/>
    </w:rPr>
  </w:style>
  <w:style w:type="paragraph" w:styleId="Heading6">
    <w:name w:val="heading 6"/>
    <w:basedOn w:val="Normal"/>
    <w:next w:val="Normal"/>
    <w:qFormat/>
    <w:rsid w:val="008E1CB3"/>
    <w:pPr>
      <w:keepNext/>
      <w:jc w:val="center"/>
      <w:outlineLvl w:val="5"/>
    </w:pPr>
    <w:rPr>
      <w:rFonts w:ascii="Arial" w:hAnsi="Arial" w:cs="Arial"/>
      <w:b/>
      <w:bCs/>
    </w:rPr>
  </w:style>
  <w:style w:type="paragraph" w:styleId="Heading7">
    <w:name w:val="heading 7"/>
    <w:basedOn w:val="Normal"/>
    <w:next w:val="Normal"/>
    <w:qFormat/>
    <w:rsid w:val="008E1CB3"/>
    <w:pPr>
      <w:keepNext/>
      <w:jc w:val="center"/>
      <w:outlineLvl w:val="6"/>
    </w:pPr>
    <w:rPr>
      <w:rFonts w:ascii="Arial" w:hAnsi="Arial" w:cs="Arial"/>
      <w:b/>
      <w:bCs/>
      <w:sz w:val="28"/>
    </w:rPr>
  </w:style>
  <w:style w:type="paragraph" w:styleId="Heading8">
    <w:name w:val="heading 8"/>
    <w:basedOn w:val="Normal"/>
    <w:next w:val="Normal"/>
    <w:qFormat/>
    <w:rsid w:val="008E1CB3"/>
    <w:pPr>
      <w:keepNext/>
      <w:ind w:left="5760" w:firstLine="720"/>
      <w:jc w:val="both"/>
      <w:outlineLvl w:val="7"/>
    </w:pPr>
    <w:rPr>
      <w:rFonts w:ascii="Limon R1" w:hAnsi="Limon R1"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1CB3"/>
    <w:pPr>
      <w:ind w:firstLine="720"/>
    </w:pPr>
    <w:rPr>
      <w:rFonts w:ascii="Limon S1" w:hAnsi="Limon S1"/>
      <w:sz w:val="44"/>
    </w:rPr>
  </w:style>
  <w:style w:type="paragraph" w:styleId="BodyText">
    <w:name w:val="Body Text"/>
    <w:basedOn w:val="Normal"/>
    <w:rsid w:val="008E1CB3"/>
    <w:pPr>
      <w:jc w:val="both"/>
    </w:pPr>
    <w:rPr>
      <w:rFonts w:ascii="Arial" w:hAnsi="Arial"/>
      <w:szCs w:val="20"/>
    </w:rPr>
  </w:style>
  <w:style w:type="paragraph" w:customStyle="1" w:styleId="xl38">
    <w:name w:val="xl38"/>
    <w:basedOn w:val="Normal"/>
    <w:rsid w:val="008E1CB3"/>
    <w:pPr>
      <w:spacing w:before="100" w:beforeAutospacing="1" w:after="100" w:afterAutospacing="1"/>
    </w:pPr>
    <w:rPr>
      <w:rFonts w:ascii="Arial" w:eastAsia="Arial Unicode MS" w:hAnsi="Arial" w:cs="Arial"/>
      <w:b/>
      <w:bCs/>
    </w:rPr>
  </w:style>
  <w:style w:type="paragraph" w:customStyle="1" w:styleId="xl27">
    <w:name w:val="xl27"/>
    <w:basedOn w:val="Normal"/>
    <w:rsid w:val="008E1CB3"/>
    <w:pPr>
      <w:spacing w:before="100" w:beforeAutospacing="1" w:after="100" w:afterAutospacing="1"/>
      <w:jc w:val="center"/>
    </w:pPr>
    <w:rPr>
      <w:rFonts w:ascii="Arial" w:eastAsia="Arial Unicode MS" w:hAnsi="Arial" w:cs="Arial"/>
      <w:sz w:val="22"/>
      <w:szCs w:val="22"/>
    </w:rPr>
  </w:style>
  <w:style w:type="paragraph" w:styleId="BodyTextIndent2">
    <w:name w:val="Body Text Indent 2"/>
    <w:basedOn w:val="Normal"/>
    <w:rsid w:val="008E1CB3"/>
    <w:pPr>
      <w:ind w:firstLine="720"/>
      <w:jc w:val="both"/>
    </w:pPr>
    <w:rPr>
      <w:rFonts w:ascii="Limon S1" w:hAnsi="Limon S1" w:cs="Arial"/>
      <w:sz w:val="44"/>
    </w:rPr>
  </w:style>
  <w:style w:type="paragraph" w:styleId="BodyTextIndent3">
    <w:name w:val="Body Text Indent 3"/>
    <w:basedOn w:val="Normal"/>
    <w:rsid w:val="008E1CB3"/>
    <w:pPr>
      <w:ind w:firstLine="360"/>
    </w:pPr>
    <w:rPr>
      <w:rFonts w:ascii="Limon S1" w:hAnsi="Limon S1" w:cs="Arial"/>
      <w:sz w:val="44"/>
    </w:rPr>
  </w:style>
  <w:style w:type="paragraph" w:styleId="Salutation">
    <w:name w:val="Salutation"/>
    <w:basedOn w:val="Normal"/>
    <w:next w:val="Normal"/>
    <w:rsid w:val="008E1CB3"/>
    <w:pPr>
      <w:spacing w:before="220" w:after="220" w:line="220" w:lineRule="atLeast"/>
    </w:pPr>
    <w:rPr>
      <w:rFonts w:ascii="Arial" w:hAnsi="Arial"/>
      <w:spacing w:val="-5"/>
      <w:sz w:val="20"/>
      <w:szCs w:val="20"/>
    </w:rPr>
  </w:style>
  <w:style w:type="paragraph" w:styleId="Signature">
    <w:name w:val="Signature"/>
    <w:basedOn w:val="Normal"/>
    <w:next w:val="SignatureJobTitle"/>
    <w:rsid w:val="008E1CB3"/>
    <w:pPr>
      <w:keepNext/>
      <w:spacing w:before="880" w:line="220" w:lineRule="atLeast"/>
    </w:pPr>
    <w:rPr>
      <w:rFonts w:ascii="Arial" w:hAnsi="Arial"/>
      <w:spacing w:val="-5"/>
      <w:sz w:val="20"/>
      <w:szCs w:val="20"/>
    </w:rPr>
  </w:style>
  <w:style w:type="paragraph" w:customStyle="1" w:styleId="SignatureJobTitle">
    <w:name w:val="Signature Job Title"/>
    <w:basedOn w:val="Signature"/>
    <w:next w:val="SignatureCompany"/>
    <w:rsid w:val="008E1CB3"/>
    <w:pPr>
      <w:spacing w:before="0"/>
    </w:pPr>
  </w:style>
  <w:style w:type="paragraph" w:customStyle="1" w:styleId="SignatureCompany">
    <w:name w:val="Signature Company"/>
    <w:basedOn w:val="Signature"/>
    <w:next w:val="ReferenceInitials"/>
    <w:rsid w:val="008E1CB3"/>
    <w:pPr>
      <w:spacing w:before="0"/>
    </w:pPr>
  </w:style>
  <w:style w:type="paragraph" w:customStyle="1" w:styleId="ReferenceInitials">
    <w:name w:val="Reference Initials"/>
    <w:basedOn w:val="Normal"/>
    <w:next w:val="Normal"/>
    <w:rsid w:val="008E1CB3"/>
    <w:pPr>
      <w:keepNext/>
      <w:keepLines/>
      <w:spacing w:before="220" w:line="220" w:lineRule="atLeast"/>
      <w:jc w:val="both"/>
    </w:pPr>
    <w:rPr>
      <w:rFonts w:ascii="Arial" w:hAnsi="Arial"/>
      <w:spacing w:val="-5"/>
      <w:sz w:val="20"/>
      <w:szCs w:val="20"/>
    </w:rPr>
  </w:style>
  <w:style w:type="paragraph" w:styleId="Date">
    <w:name w:val="Date"/>
    <w:basedOn w:val="Normal"/>
    <w:next w:val="InsideAddressName"/>
    <w:rsid w:val="008E1CB3"/>
    <w:pPr>
      <w:spacing w:after="220"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8E1CB3"/>
    <w:pPr>
      <w:spacing w:before="220"/>
    </w:pPr>
  </w:style>
  <w:style w:type="paragraph" w:customStyle="1" w:styleId="InsideAddress">
    <w:name w:val="Inside Address"/>
    <w:basedOn w:val="Normal"/>
    <w:rsid w:val="008E1CB3"/>
    <w:pPr>
      <w:spacing w:line="220" w:lineRule="atLeast"/>
      <w:jc w:val="both"/>
    </w:pPr>
    <w:rPr>
      <w:rFonts w:ascii="Arial" w:hAnsi="Arial"/>
      <w:spacing w:val="-5"/>
      <w:sz w:val="20"/>
      <w:szCs w:val="20"/>
    </w:rPr>
  </w:style>
  <w:style w:type="character" w:styleId="FootnoteReference">
    <w:name w:val="footnote reference"/>
    <w:basedOn w:val="DefaultParagraphFont"/>
    <w:semiHidden/>
    <w:rsid w:val="008E1CB3"/>
    <w:rPr>
      <w:vertAlign w:val="superscript"/>
    </w:rPr>
  </w:style>
  <w:style w:type="paragraph" w:styleId="FootnoteText">
    <w:name w:val="footnote text"/>
    <w:basedOn w:val="Normal"/>
    <w:semiHidden/>
    <w:rsid w:val="008E1CB3"/>
    <w:rPr>
      <w:rFonts w:ascii="Arial" w:hAnsi="Arial"/>
      <w:sz w:val="20"/>
      <w:szCs w:val="20"/>
      <w:lang w:val="en-GB" w:bidi="he-IL"/>
    </w:rPr>
  </w:style>
  <w:style w:type="paragraph" w:styleId="BodyText2">
    <w:name w:val="Body Text 2"/>
    <w:basedOn w:val="Normal"/>
    <w:rsid w:val="008E1CB3"/>
    <w:pPr>
      <w:jc w:val="both"/>
    </w:pPr>
    <w:rPr>
      <w:rFonts w:ascii="Arial" w:hAnsi="Arial"/>
      <w:i/>
      <w:iCs/>
      <w:sz w:val="20"/>
      <w:lang w:val="en-GB" w:bidi="he-IL"/>
    </w:rPr>
  </w:style>
  <w:style w:type="character" w:styleId="Hyperlink">
    <w:name w:val="Hyperlink"/>
    <w:basedOn w:val="DefaultParagraphFont"/>
    <w:rsid w:val="008E1CB3"/>
    <w:rPr>
      <w:color w:val="0000FF"/>
      <w:u w:val="single"/>
    </w:rPr>
  </w:style>
  <w:style w:type="paragraph" w:styleId="Title">
    <w:name w:val="Title"/>
    <w:basedOn w:val="Normal"/>
    <w:qFormat/>
    <w:rsid w:val="008E1CB3"/>
    <w:pPr>
      <w:jc w:val="center"/>
    </w:pPr>
    <w:rPr>
      <w:rFonts w:ascii="Arial" w:hAnsi="Arial"/>
      <w:b/>
      <w:bCs/>
      <w:sz w:val="20"/>
      <w:lang w:val="en-GB" w:bidi="he-IL"/>
    </w:rPr>
  </w:style>
  <w:style w:type="paragraph" w:styleId="Header">
    <w:name w:val="header"/>
    <w:basedOn w:val="Normal"/>
    <w:rsid w:val="008E1CB3"/>
    <w:pPr>
      <w:tabs>
        <w:tab w:val="center" w:pos="4320"/>
        <w:tab w:val="right" w:pos="8640"/>
      </w:tabs>
    </w:pPr>
  </w:style>
  <w:style w:type="paragraph" w:styleId="Footer">
    <w:name w:val="footer"/>
    <w:basedOn w:val="Normal"/>
    <w:rsid w:val="008E1CB3"/>
    <w:pPr>
      <w:tabs>
        <w:tab w:val="center" w:pos="4320"/>
        <w:tab w:val="right" w:pos="8640"/>
      </w:tabs>
    </w:pPr>
  </w:style>
  <w:style w:type="character" w:styleId="FollowedHyperlink">
    <w:name w:val="FollowedHyperlink"/>
    <w:basedOn w:val="DefaultParagraphFont"/>
    <w:rsid w:val="008E1CB3"/>
    <w:rPr>
      <w:color w:val="800080"/>
      <w:u w:val="single"/>
    </w:rPr>
  </w:style>
  <w:style w:type="paragraph" w:styleId="BodyText3">
    <w:name w:val="Body Text 3"/>
    <w:basedOn w:val="Normal"/>
    <w:rsid w:val="00756A0B"/>
    <w:pPr>
      <w:spacing w:after="120"/>
    </w:pPr>
    <w:rPr>
      <w:sz w:val="16"/>
      <w:szCs w:val="16"/>
    </w:rPr>
  </w:style>
  <w:style w:type="paragraph" w:styleId="BalloonText">
    <w:name w:val="Balloon Text"/>
    <w:basedOn w:val="Normal"/>
    <w:link w:val="BalloonTextChar"/>
    <w:rsid w:val="008D12C5"/>
    <w:rPr>
      <w:rFonts w:ascii="Tahoma" w:hAnsi="Tahoma" w:cs="Tahoma"/>
      <w:sz w:val="16"/>
      <w:szCs w:val="16"/>
    </w:rPr>
  </w:style>
  <w:style w:type="character" w:customStyle="1" w:styleId="BalloonTextChar">
    <w:name w:val="Balloon Text Char"/>
    <w:basedOn w:val="DefaultParagraphFont"/>
    <w:link w:val="BalloonText"/>
    <w:rsid w:val="008D1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20Heng\My%20Documents\Accountancy\M'emoire%20F-J-K-M-T%20and%20R&#233;capitulatifs\SCIRIP%20head%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SCIRIP head letter.dot</Template>
  <TotalTime>89</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esckþICUndMNwg</vt:lpstr>
    </vt:vector>
  </TitlesOfParts>
  <Company>AnanaComputer</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esckþICUndMNwg</dc:title>
  <dc:subject/>
  <dc:creator>Ly Heng</dc:creator>
  <cp:keywords/>
  <dc:description/>
  <cp:lastModifiedBy>GRET-SKY</cp:lastModifiedBy>
  <cp:revision>6</cp:revision>
  <cp:lastPrinted>2011-02-11T01:21:00Z</cp:lastPrinted>
  <dcterms:created xsi:type="dcterms:W3CDTF">2011-02-11T02:59:00Z</dcterms:created>
  <dcterms:modified xsi:type="dcterms:W3CDTF">2011-02-15T08:58:00Z</dcterms:modified>
</cp:coreProperties>
</file>