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49" w:rsidRDefault="00440D4D">
      <w:pPr>
        <w:rPr>
          <w:lang w:val="fr-FR"/>
        </w:rPr>
      </w:pPr>
      <w:r w:rsidRPr="00440D4D">
        <w:rPr>
          <w:lang w:val="fr-FR"/>
        </w:rPr>
        <w:t xml:space="preserve">Circulaire au sujet de la mise en </w:t>
      </w:r>
      <w:r w:rsidR="00326523" w:rsidRPr="00440D4D">
        <w:rPr>
          <w:lang w:val="fr-FR"/>
        </w:rPr>
        <w:t>œuvre</w:t>
      </w:r>
      <w:r w:rsidRPr="00440D4D">
        <w:rPr>
          <w:lang w:val="fr-FR"/>
        </w:rPr>
        <w:t xml:space="preserve"> de la politique de durabilit</w:t>
      </w:r>
      <w:r>
        <w:rPr>
          <w:lang w:val="fr-FR"/>
        </w:rPr>
        <w:t>é des systèmes irrigués</w:t>
      </w:r>
    </w:p>
    <w:p w:rsidR="00326523" w:rsidRDefault="00326523">
      <w:pPr>
        <w:rPr>
          <w:lang w:val="fr-FR"/>
        </w:rPr>
      </w:pPr>
    </w:p>
    <w:p w:rsidR="00440D4D" w:rsidRDefault="00C31922">
      <w:pPr>
        <w:rPr>
          <w:lang w:val="fr-FR"/>
        </w:rPr>
      </w:pPr>
      <w:r>
        <w:rPr>
          <w:lang w:val="fr-FR"/>
        </w:rPr>
        <w:t>Le secteur agricole au Cambodge joue</w:t>
      </w:r>
      <w:r w:rsidR="00440D4D">
        <w:rPr>
          <w:lang w:val="fr-FR"/>
        </w:rPr>
        <w:t xml:space="preserve"> un rôle très important pour le développement du pays car à peu près 85% de la population sont des agriculteurs. Donc afin de garantir la sécurité alimentaire…</w:t>
      </w:r>
    </w:p>
    <w:p w:rsidR="00326523" w:rsidRDefault="00326523">
      <w:pPr>
        <w:rPr>
          <w:lang w:val="fr-FR"/>
        </w:rPr>
      </w:pPr>
    </w:p>
    <w:p w:rsidR="00326523" w:rsidRDefault="00326523">
      <w:pPr>
        <w:rPr>
          <w:lang w:val="fr-FR"/>
        </w:rPr>
      </w:pPr>
    </w:p>
    <w:p w:rsidR="00440D4D" w:rsidRDefault="00440D4D">
      <w:pPr>
        <w:rPr>
          <w:lang w:val="fr-FR"/>
        </w:rPr>
      </w:pPr>
      <w:r>
        <w:rPr>
          <w:lang w:val="fr-FR"/>
        </w:rPr>
        <w:t>Les objectifs suivant l’un après l’autre :</w:t>
      </w:r>
    </w:p>
    <w:p w:rsidR="00440D4D" w:rsidRDefault="00440D4D" w:rsidP="00440D4D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Encourager</w:t>
      </w:r>
      <w:r w:rsidR="003D4A0F">
        <w:rPr>
          <w:lang w:val="fr-FR"/>
        </w:rPr>
        <w:t xml:space="preserve"> la production agricole </w:t>
      </w:r>
      <w:r>
        <w:rPr>
          <w:lang w:val="fr-FR"/>
        </w:rPr>
        <w:t>afin de garantir la sécurité alimentaire et le développement économique du pays</w:t>
      </w:r>
    </w:p>
    <w:p w:rsidR="00440D4D" w:rsidRDefault="00440D4D" w:rsidP="00440D4D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Maintenir les systèmes d’irrigation pour une utilisation durable</w:t>
      </w:r>
    </w:p>
    <w:p w:rsidR="00440D4D" w:rsidRDefault="00581904" w:rsidP="00440D4D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Renforcer les compétences opérationnelles et le potentiel d’irrigation</w:t>
      </w:r>
    </w:p>
    <w:p w:rsidR="00581904" w:rsidRDefault="00581904" w:rsidP="00440D4D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Diminuer les dépenses courantes du gouvernement concernant l’opération et la maintenance des systèmes d’irrigation</w:t>
      </w:r>
    </w:p>
    <w:p w:rsidR="00581904" w:rsidRDefault="00581904" w:rsidP="00440D4D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Stopper l’anarchie de la construction des systèmes irrigués et de leur destruction</w:t>
      </w:r>
    </w:p>
    <w:p w:rsidR="00581904" w:rsidRDefault="00581904" w:rsidP="00440D4D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>Attirer les sources de financement étranger</w:t>
      </w:r>
      <w:r w:rsidR="00C31922">
        <w:rPr>
          <w:lang w:val="fr-FR"/>
        </w:rPr>
        <w:t xml:space="preserve"> et les personnes généreuses afin de participer au développement du secteur de l’irrigation</w:t>
      </w:r>
    </w:p>
    <w:p w:rsidR="00C31922" w:rsidRDefault="00C31922" w:rsidP="00440D4D">
      <w:pPr>
        <w:pStyle w:val="ListParagraph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Encourager les agriculteurs à devenir les propriétaires responsables de l’opération et de la maintenance des systèmes irrigués jusqu’à l’étape où la gestion des systèmes irrigués relèvera </w:t>
      </w:r>
      <w:r w:rsidR="00326523">
        <w:rPr>
          <w:lang w:val="fr-FR"/>
        </w:rPr>
        <w:t>des FWUC.</w:t>
      </w:r>
    </w:p>
    <w:p w:rsidR="00326523" w:rsidRDefault="00326523" w:rsidP="00326523">
      <w:pPr>
        <w:ind w:left="360"/>
        <w:rPr>
          <w:lang w:val="fr-FR"/>
        </w:rPr>
      </w:pPr>
      <w:r>
        <w:rPr>
          <w:lang w:val="fr-FR"/>
        </w:rPr>
        <w:t>Afin de mettre en œuvre cette politique de durabilité des systèmes irrigués, le gouvernement royal confère les tâches au MREM :</w:t>
      </w:r>
    </w:p>
    <w:p w:rsidR="00326523" w:rsidRDefault="00326523" w:rsidP="00326523">
      <w:pPr>
        <w:ind w:left="360"/>
        <w:rPr>
          <w:lang w:val="fr-FR"/>
        </w:rPr>
      </w:pPr>
    </w:p>
    <w:p w:rsidR="00326523" w:rsidRDefault="00326523" w:rsidP="00326523">
      <w:pPr>
        <w:ind w:left="360"/>
        <w:rPr>
          <w:lang w:val="fr-FR"/>
        </w:rPr>
      </w:pPr>
      <w:r>
        <w:rPr>
          <w:lang w:val="fr-FR"/>
        </w:rPr>
        <w:t xml:space="preserve">Le MEF doit collaborer / contribuer à l’organisation d’un fond pour le fonctionnement des FWUC jusqu'à la communauté puisse fonctionner par elle-même, ceci doit être mis en œuvre selon la formule ci-dessous : </w:t>
      </w:r>
    </w:p>
    <w:p w:rsidR="00326523" w:rsidRDefault="00326523" w:rsidP="00326523">
      <w:pPr>
        <w:ind w:left="360"/>
        <w:rPr>
          <w:lang w:val="fr-FR"/>
        </w:rPr>
      </w:pPr>
      <w:r>
        <w:rPr>
          <w:lang w:val="fr-FR"/>
        </w:rPr>
        <w:t>Ces dépenses ci-dessus</w:t>
      </w:r>
      <w:r w:rsidR="003D4A0F">
        <w:rPr>
          <w:lang w:val="fr-FR"/>
        </w:rPr>
        <w:t xml:space="preserve"> sont destinées uniquement pour les structures des systèmes irrigués qui sont construites avec le budget du gouvernement.</w:t>
      </w:r>
    </w:p>
    <w:p w:rsidR="00326523" w:rsidRPr="00326523" w:rsidRDefault="00326523" w:rsidP="00326523">
      <w:pPr>
        <w:ind w:left="360"/>
        <w:rPr>
          <w:lang w:val="fr-FR"/>
        </w:rPr>
      </w:pPr>
    </w:p>
    <w:sectPr w:rsidR="00326523" w:rsidRPr="00326523" w:rsidSect="00AD7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5090D"/>
    <w:multiLevelType w:val="multilevel"/>
    <w:tmpl w:val="5714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05009CE"/>
    <w:multiLevelType w:val="multilevel"/>
    <w:tmpl w:val="F24C06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CA920C4"/>
    <w:multiLevelType w:val="hybridMultilevel"/>
    <w:tmpl w:val="54B899FE"/>
    <w:lvl w:ilvl="0" w:tplc="E9B8C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40D4D"/>
    <w:rsid w:val="001220BE"/>
    <w:rsid w:val="00326523"/>
    <w:rsid w:val="003D4A0F"/>
    <w:rsid w:val="00440D4D"/>
    <w:rsid w:val="004D2295"/>
    <w:rsid w:val="005433B7"/>
    <w:rsid w:val="00581904"/>
    <w:rsid w:val="00844C35"/>
    <w:rsid w:val="00AD7A49"/>
    <w:rsid w:val="00AE19C9"/>
    <w:rsid w:val="00C12AFE"/>
    <w:rsid w:val="00C31922"/>
    <w:rsid w:val="00C606E6"/>
    <w:rsid w:val="00CF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BE"/>
  </w:style>
  <w:style w:type="paragraph" w:styleId="Heading1">
    <w:name w:val="heading 1"/>
    <w:basedOn w:val="Normal"/>
    <w:next w:val="Normal"/>
    <w:link w:val="Heading1Char"/>
    <w:uiPriority w:val="9"/>
    <w:qFormat/>
    <w:rsid w:val="001220B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B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0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20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0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20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20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20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B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220B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20BE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220B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220BE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0BE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0B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0B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B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0B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220BE"/>
    <w:rPr>
      <w:b/>
      <w:bCs/>
    </w:rPr>
  </w:style>
  <w:style w:type="character" w:styleId="Emphasis">
    <w:name w:val="Emphasis"/>
    <w:basedOn w:val="DefaultParagraphFont"/>
    <w:uiPriority w:val="20"/>
    <w:qFormat/>
    <w:rsid w:val="001220BE"/>
    <w:rPr>
      <w:i/>
      <w:iCs/>
    </w:rPr>
  </w:style>
  <w:style w:type="paragraph" w:styleId="NoSpacing">
    <w:name w:val="No Spacing"/>
    <w:link w:val="NoSpacingChar"/>
    <w:uiPriority w:val="1"/>
    <w:qFormat/>
    <w:rsid w:val="001220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20BE"/>
  </w:style>
  <w:style w:type="paragraph" w:styleId="ListParagraph">
    <w:name w:val="List Paragraph"/>
    <w:basedOn w:val="Normal"/>
    <w:uiPriority w:val="34"/>
    <w:qFormat/>
    <w:rsid w:val="001220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0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20B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B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BE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1220B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220BE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1220BE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20BE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20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0BE"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GRET-SKY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GRET-SKY</dc:creator>
  <cp:keywords/>
  <dc:description/>
  <cp:lastModifiedBy>GRET-SKY</cp:lastModifiedBy>
  <cp:revision>1</cp:revision>
  <dcterms:created xsi:type="dcterms:W3CDTF">2010-10-01T01:57:00Z</dcterms:created>
  <dcterms:modified xsi:type="dcterms:W3CDTF">2010-10-01T02:44:00Z</dcterms:modified>
</cp:coreProperties>
</file>